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9A6B" w14:textId="299D2FA1" w:rsidR="004F0863" w:rsidRDefault="004F0863" w:rsidP="00860D81">
      <w:pPr>
        <w:jc w:val="center"/>
      </w:pPr>
    </w:p>
    <w:p w14:paraId="6ACD032A" w14:textId="77777777" w:rsidR="004F0863" w:rsidRDefault="004F0863" w:rsidP="00860D81">
      <w:pPr>
        <w:jc w:val="center"/>
      </w:pPr>
    </w:p>
    <w:p w14:paraId="3CCDF01A" w14:textId="77777777" w:rsidR="004F0863" w:rsidRDefault="004F0863" w:rsidP="00860D81">
      <w:pPr>
        <w:jc w:val="center"/>
      </w:pPr>
    </w:p>
    <w:p w14:paraId="42C7C7F2" w14:textId="77777777" w:rsidR="004F0863" w:rsidRDefault="004F0863" w:rsidP="00860D81">
      <w:pPr>
        <w:jc w:val="center"/>
      </w:pPr>
    </w:p>
    <w:p w14:paraId="299482A0" w14:textId="77777777" w:rsidR="004F0863" w:rsidRDefault="004F0863" w:rsidP="00860D81">
      <w:pPr>
        <w:jc w:val="center"/>
      </w:pPr>
    </w:p>
    <w:p w14:paraId="36253227" w14:textId="77777777" w:rsidR="004F0863" w:rsidRDefault="004F0863" w:rsidP="00860D81">
      <w:pPr>
        <w:jc w:val="center"/>
      </w:pPr>
    </w:p>
    <w:p w14:paraId="7EFA638A" w14:textId="7D66A960" w:rsidR="004F0863" w:rsidRDefault="00F771E2" w:rsidP="00860D81">
      <w:pPr>
        <w:jc w:val="center"/>
      </w:pPr>
      <w:r>
        <w:rPr>
          <w:noProof/>
        </w:rPr>
        <w:drawing>
          <wp:anchor distT="0" distB="0" distL="114300" distR="114300" simplePos="0" relativeHeight="251659264" behindDoc="1" locked="0" layoutInCell="1" allowOverlap="1" wp14:anchorId="6A6AC718" wp14:editId="5CA72DA1">
            <wp:simplePos x="0" y="0"/>
            <wp:positionH relativeFrom="column">
              <wp:posOffset>2089924</wp:posOffset>
            </wp:positionH>
            <wp:positionV relativeFrom="paragraph">
              <wp:posOffset>27919</wp:posOffset>
            </wp:positionV>
            <wp:extent cx="2062480" cy="1567180"/>
            <wp:effectExtent l="0" t="0" r="0" b="0"/>
            <wp:wrapTight wrapText="bothSides">
              <wp:wrapPolygon edited="0">
                <wp:start x="0" y="0"/>
                <wp:lineTo x="0" y="21267"/>
                <wp:lineTo x="21347" y="21267"/>
                <wp:lineTo x="21347" y="0"/>
                <wp:lineTo x="0" y="0"/>
              </wp:wrapPolygon>
            </wp:wrapTight>
            <wp:docPr id="6419063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2480" cy="156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AB289" w14:textId="34967103" w:rsidR="004F0863" w:rsidRDefault="004F0863" w:rsidP="00860D81">
      <w:pPr>
        <w:jc w:val="center"/>
      </w:pPr>
    </w:p>
    <w:p w14:paraId="7DBAC8AD" w14:textId="0FEAD038" w:rsidR="004F0863" w:rsidRDefault="004F0863" w:rsidP="00860D81">
      <w:pPr>
        <w:jc w:val="center"/>
      </w:pPr>
    </w:p>
    <w:p w14:paraId="137F332E" w14:textId="1BF7683D" w:rsidR="004F0863" w:rsidRDefault="004F0863" w:rsidP="00860D81">
      <w:pPr>
        <w:jc w:val="center"/>
      </w:pPr>
    </w:p>
    <w:p w14:paraId="217B9842" w14:textId="6CF88F13" w:rsidR="004F0863" w:rsidRDefault="004F0863" w:rsidP="00860D81">
      <w:pPr>
        <w:jc w:val="center"/>
      </w:pPr>
    </w:p>
    <w:p w14:paraId="3EC89DC3" w14:textId="3B934112" w:rsidR="004F0863" w:rsidRDefault="004F0863" w:rsidP="00860D81">
      <w:pPr>
        <w:jc w:val="center"/>
      </w:pPr>
    </w:p>
    <w:p w14:paraId="3F79D70F" w14:textId="77777777" w:rsidR="004F0863" w:rsidRDefault="004F0863" w:rsidP="00860D81">
      <w:pPr>
        <w:jc w:val="center"/>
      </w:pPr>
    </w:p>
    <w:p w14:paraId="61DF7ED8" w14:textId="3C1152A1" w:rsidR="004F0863" w:rsidRDefault="004F0863" w:rsidP="00860D81">
      <w:pPr>
        <w:jc w:val="center"/>
      </w:pPr>
    </w:p>
    <w:p w14:paraId="0ECB468B" w14:textId="77777777" w:rsidR="004F0863" w:rsidRDefault="004F0863" w:rsidP="00860D81">
      <w:pPr>
        <w:jc w:val="center"/>
      </w:pPr>
    </w:p>
    <w:p w14:paraId="5A226998" w14:textId="218928B3" w:rsidR="004F0863" w:rsidRDefault="004F0863" w:rsidP="00860D81">
      <w:pPr>
        <w:jc w:val="center"/>
      </w:pPr>
    </w:p>
    <w:p w14:paraId="4680E753" w14:textId="77777777" w:rsidR="004F0863" w:rsidRDefault="004F0863" w:rsidP="00860D81">
      <w:pPr>
        <w:jc w:val="center"/>
      </w:pPr>
    </w:p>
    <w:p w14:paraId="144636F2" w14:textId="77777777" w:rsidR="004F0863" w:rsidRDefault="004F0863" w:rsidP="00860D81">
      <w:pPr>
        <w:jc w:val="center"/>
      </w:pPr>
    </w:p>
    <w:p w14:paraId="4E960C15" w14:textId="1F5DB4D4" w:rsidR="004F0863" w:rsidRDefault="004F0863" w:rsidP="00860D81">
      <w:pPr>
        <w:jc w:val="center"/>
      </w:pPr>
    </w:p>
    <w:p w14:paraId="3E5CDD4D" w14:textId="77777777" w:rsidR="004F0863" w:rsidRDefault="004F0863" w:rsidP="00860D81">
      <w:pPr>
        <w:jc w:val="center"/>
      </w:pPr>
    </w:p>
    <w:p w14:paraId="79F2030F" w14:textId="77777777" w:rsidR="004F0863" w:rsidRDefault="004F0863" w:rsidP="00860D81">
      <w:pPr>
        <w:jc w:val="center"/>
      </w:pPr>
    </w:p>
    <w:p w14:paraId="5C254C53" w14:textId="77777777" w:rsidR="004F0863" w:rsidRDefault="004F0863" w:rsidP="00860D81">
      <w:pPr>
        <w:jc w:val="center"/>
      </w:pPr>
    </w:p>
    <w:p w14:paraId="4F293E91" w14:textId="562A386B" w:rsidR="004F0863" w:rsidRDefault="004F0863" w:rsidP="00860D81">
      <w:pPr>
        <w:jc w:val="center"/>
      </w:pPr>
    </w:p>
    <w:p w14:paraId="77960BAE" w14:textId="77777777" w:rsidR="004F0863" w:rsidRDefault="004F0863" w:rsidP="00860D81">
      <w:pPr>
        <w:jc w:val="center"/>
      </w:pPr>
    </w:p>
    <w:p w14:paraId="21EF2236" w14:textId="77777777" w:rsidR="004F0863" w:rsidRDefault="004F0863" w:rsidP="00860D81">
      <w:pPr>
        <w:jc w:val="center"/>
      </w:pPr>
    </w:p>
    <w:p w14:paraId="38643BCD" w14:textId="58A43E1E" w:rsidR="004F0863" w:rsidRDefault="00860D81" w:rsidP="00860D81">
      <w:pPr>
        <w:jc w:val="center"/>
        <w:rPr>
          <w:b/>
          <w:bCs/>
          <w:sz w:val="32"/>
          <w:szCs w:val="36"/>
        </w:rPr>
      </w:pPr>
      <w:r w:rsidRPr="004F0863">
        <w:rPr>
          <w:b/>
          <w:bCs/>
          <w:sz w:val="32"/>
          <w:szCs w:val="36"/>
        </w:rPr>
        <w:t>POLITIQUE DE PRÉVENTION</w:t>
      </w:r>
      <w:r w:rsidR="004F0863" w:rsidRPr="004F0863">
        <w:rPr>
          <w:b/>
          <w:bCs/>
          <w:sz w:val="32"/>
          <w:szCs w:val="36"/>
        </w:rPr>
        <w:t xml:space="preserve"> ET DE PRISE EN CHARGE DES SITUATIONS DE HARCÈLEMENT </w:t>
      </w:r>
      <w:r w:rsidR="00297033">
        <w:rPr>
          <w:b/>
          <w:bCs/>
          <w:sz w:val="32"/>
          <w:szCs w:val="36"/>
        </w:rPr>
        <w:t>ET DE VIOLENCE</w:t>
      </w:r>
      <w:r w:rsidR="00BC4DC2">
        <w:rPr>
          <w:b/>
          <w:bCs/>
          <w:sz w:val="32"/>
          <w:szCs w:val="36"/>
        </w:rPr>
        <w:t xml:space="preserve"> EN MILIEU DE TRAVAIL</w:t>
      </w:r>
    </w:p>
    <w:p w14:paraId="58A200A4" w14:textId="77777777" w:rsidR="00F771E2" w:rsidRDefault="00F771E2" w:rsidP="00860D81">
      <w:pPr>
        <w:jc w:val="center"/>
        <w:rPr>
          <w:b/>
          <w:bCs/>
          <w:sz w:val="32"/>
          <w:szCs w:val="36"/>
        </w:rPr>
      </w:pPr>
    </w:p>
    <w:p w14:paraId="7E214385" w14:textId="77777777" w:rsidR="00F771E2" w:rsidRDefault="00F771E2" w:rsidP="00860D81">
      <w:pPr>
        <w:jc w:val="center"/>
        <w:rPr>
          <w:b/>
          <w:bCs/>
          <w:sz w:val="32"/>
          <w:szCs w:val="36"/>
        </w:rPr>
      </w:pPr>
    </w:p>
    <w:p w14:paraId="6E6A00C4" w14:textId="77777777" w:rsidR="00F771E2" w:rsidRDefault="00F771E2" w:rsidP="00860D81">
      <w:pPr>
        <w:jc w:val="center"/>
        <w:rPr>
          <w:b/>
          <w:bCs/>
          <w:sz w:val="32"/>
          <w:szCs w:val="36"/>
        </w:rPr>
      </w:pPr>
    </w:p>
    <w:p w14:paraId="34BB62A3" w14:textId="77777777" w:rsidR="00F771E2" w:rsidRDefault="00F771E2" w:rsidP="00860D81">
      <w:pPr>
        <w:jc w:val="center"/>
        <w:rPr>
          <w:b/>
          <w:bCs/>
          <w:sz w:val="32"/>
          <w:szCs w:val="36"/>
        </w:rPr>
      </w:pPr>
    </w:p>
    <w:p w14:paraId="5D10A295" w14:textId="6064E7E7" w:rsidR="00F771E2" w:rsidRPr="00F771E2" w:rsidRDefault="00F771E2" w:rsidP="00860D81">
      <w:pPr>
        <w:jc w:val="center"/>
        <w:rPr>
          <w:b/>
          <w:bCs/>
          <w:sz w:val="40"/>
          <w:szCs w:val="40"/>
        </w:rPr>
      </w:pPr>
      <w:r w:rsidRPr="00F771E2">
        <w:rPr>
          <w:b/>
          <w:bCs/>
          <w:sz w:val="40"/>
          <w:szCs w:val="40"/>
        </w:rPr>
        <w:t>CPE L</w:t>
      </w:r>
      <w:r>
        <w:rPr>
          <w:b/>
          <w:bCs/>
          <w:sz w:val="40"/>
          <w:szCs w:val="40"/>
        </w:rPr>
        <w:t>A DÉCOUVERTE</w:t>
      </w:r>
    </w:p>
    <w:p w14:paraId="0EFAB8A6" w14:textId="77777777" w:rsidR="004F0863" w:rsidRDefault="004F0863">
      <w:pPr>
        <w:spacing w:after="200" w:line="276" w:lineRule="auto"/>
        <w:jc w:val="left"/>
        <w:rPr>
          <w:b/>
          <w:bCs/>
          <w:sz w:val="32"/>
          <w:szCs w:val="36"/>
        </w:rPr>
      </w:pPr>
      <w:r>
        <w:rPr>
          <w:b/>
          <w:bCs/>
          <w:sz w:val="32"/>
          <w:szCs w:val="36"/>
        </w:rPr>
        <w:br w:type="page"/>
      </w:r>
    </w:p>
    <w:sdt>
      <w:sdtPr>
        <w:rPr>
          <w:rFonts w:ascii="Arial" w:eastAsiaTheme="minorHAnsi" w:hAnsi="Arial" w:cstheme="minorBidi"/>
          <w:b w:val="0"/>
          <w:color w:val="auto"/>
          <w:sz w:val="20"/>
          <w:szCs w:val="22"/>
          <w:lang w:val="fr-FR" w:eastAsia="en-US"/>
        </w:rPr>
        <w:id w:val="-1150050205"/>
        <w:docPartObj>
          <w:docPartGallery w:val="Table of Contents"/>
          <w:docPartUnique/>
        </w:docPartObj>
      </w:sdtPr>
      <w:sdtEndPr>
        <w:rPr>
          <w:bCs/>
        </w:rPr>
      </w:sdtEndPr>
      <w:sdtContent>
        <w:p w14:paraId="16BA65F7" w14:textId="44E5D39D" w:rsidR="004F0863" w:rsidRDefault="004F0863">
          <w:pPr>
            <w:pStyle w:val="En-ttedetabledesmatires"/>
            <w:rPr>
              <w:rFonts w:ascii="Arial" w:hAnsi="Arial" w:cs="Arial"/>
              <w:color w:val="auto"/>
              <w:lang w:val="fr-FR"/>
            </w:rPr>
          </w:pPr>
          <w:r w:rsidRPr="004F0863">
            <w:rPr>
              <w:rFonts w:ascii="Arial" w:hAnsi="Arial" w:cs="Arial"/>
              <w:color w:val="auto"/>
              <w:lang w:val="fr-FR"/>
            </w:rPr>
            <w:t>Table des matières</w:t>
          </w:r>
        </w:p>
        <w:p w14:paraId="3FF4052D" w14:textId="77777777" w:rsidR="00217917" w:rsidRPr="00217917" w:rsidRDefault="00217917" w:rsidP="00217917">
          <w:pPr>
            <w:rPr>
              <w:lang w:val="fr-FR" w:eastAsia="fr-CA"/>
            </w:rPr>
          </w:pPr>
        </w:p>
        <w:p w14:paraId="3D477A6A" w14:textId="20567270" w:rsidR="000462B5" w:rsidRDefault="004F0863">
          <w:pPr>
            <w:pStyle w:val="TM1"/>
            <w:rPr>
              <w:rFonts w:asciiTheme="minorHAnsi" w:eastAsiaTheme="minorEastAsia" w:hAnsiTheme="minorHAnsi"/>
              <w:noProof/>
              <w:kern w:val="2"/>
              <w:sz w:val="22"/>
              <w:lang w:eastAsia="fr-CA"/>
              <w14:ligatures w14:val="standardContextual"/>
            </w:rPr>
          </w:pPr>
          <w:r>
            <w:fldChar w:fldCharType="begin"/>
          </w:r>
          <w:r>
            <w:instrText xml:space="preserve"> TOC \o "1-3" \h \z \u </w:instrText>
          </w:r>
          <w:r>
            <w:fldChar w:fldCharType="separate"/>
          </w:r>
          <w:hyperlink w:anchor="_Toc178813267" w:history="1">
            <w:r w:rsidR="000462B5" w:rsidRPr="00E553DE">
              <w:rPr>
                <w:rStyle w:val="Lienhypertexte"/>
                <w:rFonts w:cs="Arial"/>
                <w:noProof/>
              </w:rPr>
              <w:t>1.</w:t>
            </w:r>
            <w:r w:rsidR="000462B5">
              <w:rPr>
                <w:rFonts w:asciiTheme="minorHAnsi" w:eastAsiaTheme="minorEastAsia" w:hAnsiTheme="minorHAnsi"/>
                <w:noProof/>
                <w:kern w:val="2"/>
                <w:sz w:val="22"/>
                <w:lang w:eastAsia="fr-CA"/>
                <w14:ligatures w14:val="standardContextual"/>
              </w:rPr>
              <w:tab/>
            </w:r>
            <w:r w:rsidR="000462B5" w:rsidRPr="00E553DE">
              <w:rPr>
                <w:rStyle w:val="Lienhypertexte"/>
                <w:rFonts w:cs="Arial"/>
                <w:noProof/>
              </w:rPr>
              <w:t>OBJECTIFS</w:t>
            </w:r>
            <w:r w:rsidR="000462B5">
              <w:rPr>
                <w:noProof/>
                <w:webHidden/>
              </w:rPr>
              <w:tab/>
            </w:r>
            <w:r w:rsidR="000462B5">
              <w:rPr>
                <w:noProof/>
                <w:webHidden/>
              </w:rPr>
              <w:fldChar w:fldCharType="begin"/>
            </w:r>
            <w:r w:rsidR="000462B5">
              <w:rPr>
                <w:noProof/>
                <w:webHidden/>
              </w:rPr>
              <w:instrText xml:space="preserve"> PAGEREF _Toc178813267 \h </w:instrText>
            </w:r>
            <w:r w:rsidR="000462B5">
              <w:rPr>
                <w:noProof/>
                <w:webHidden/>
              </w:rPr>
            </w:r>
            <w:r w:rsidR="000462B5">
              <w:rPr>
                <w:noProof/>
                <w:webHidden/>
              </w:rPr>
              <w:fldChar w:fldCharType="separate"/>
            </w:r>
            <w:r w:rsidR="00C74F65">
              <w:rPr>
                <w:noProof/>
                <w:webHidden/>
              </w:rPr>
              <w:t>3</w:t>
            </w:r>
            <w:r w:rsidR="000462B5">
              <w:rPr>
                <w:noProof/>
                <w:webHidden/>
              </w:rPr>
              <w:fldChar w:fldCharType="end"/>
            </w:r>
          </w:hyperlink>
        </w:p>
        <w:p w14:paraId="7A300FB1" w14:textId="032D5F49" w:rsidR="000462B5" w:rsidRDefault="000462B5">
          <w:pPr>
            <w:pStyle w:val="TM1"/>
            <w:rPr>
              <w:rFonts w:asciiTheme="minorHAnsi" w:eastAsiaTheme="minorEastAsia" w:hAnsiTheme="minorHAnsi"/>
              <w:noProof/>
              <w:kern w:val="2"/>
              <w:sz w:val="22"/>
              <w:lang w:eastAsia="fr-CA"/>
              <w14:ligatures w14:val="standardContextual"/>
            </w:rPr>
          </w:pPr>
          <w:hyperlink w:anchor="_Toc178813268" w:history="1">
            <w:r w:rsidRPr="00E553DE">
              <w:rPr>
                <w:rStyle w:val="Lienhypertexte"/>
                <w:rFonts w:cs="Arial"/>
                <w:noProof/>
              </w:rPr>
              <w:t>2.</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PORTÉE DE LA POLITIQUE</w:t>
            </w:r>
            <w:r>
              <w:rPr>
                <w:noProof/>
                <w:webHidden/>
              </w:rPr>
              <w:tab/>
            </w:r>
            <w:r>
              <w:rPr>
                <w:noProof/>
                <w:webHidden/>
              </w:rPr>
              <w:fldChar w:fldCharType="begin"/>
            </w:r>
            <w:r>
              <w:rPr>
                <w:noProof/>
                <w:webHidden/>
              </w:rPr>
              <w:instrText xml:space="preserve"> PAGEREF _Toc178813268 \h </w:instrText>
            </w:r>
            <w:r>
              <w:rPr>
                <w:noProof/>
                <w:webHidden/>
              </w:rPr>
            </w:r>
            <w:r>
              <w:rPr>
                <w:noProof/>
                <w:webHidden/>
              </w:rPr>
              <w:fldChar w:fldCharType="separate"/>
            </w:r>
            <w:r w:rsidR="00C74F65">
              <w:rPr>
                <w:noProof/>
                <w:webHidden/>
              </w:rPr>
              <w:t>3</w:t>
            </w:r>
            <w:r>
              <w:rPr>
                <w:noProof/>
                <w:webHidden/>
              </w:rPr>
              <w:fldChar w:fldCharType="end"/>
            </w:r>
          </w:hyperlink>
        </w:p>
        <w:p w14:paraId="20D6FBAE" w14:textId="511A54B4" w:rsidR="000462B5" w:rsidRDefault="000462B5">
          <w:pPr>
            <w:pStyle w:val="TM1"/>
            <w:rPr>
              <w:rFonts w:asciiTheme="minorHAnsi" w:eastAsiaTheme="minorEastAsia" w:hAnsiTheme="minorHAnsi"/>
              <w:noProof/>
              <w:kern w:val="2"/>
              <w:sz w:val="22"/>
              <w:lang w:eastAsia="fr-CA"/>
              <w14:ligatures w14:val="standardContextual"/>
            </w:rPr>
          </w:pPr>
          <w:hyperlink w:anchor="_Toc178813269" w:history="1">
            <w:r w:rsidRPr="00E553DE">
              <w:rPr>
                <w:rStyle w:val="Lienhypertexte"/>
                <w:rFonts w:cs="Arial"/>
                <w:noProof/>
              </w:rPr>
              <w:t>3.</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DÉFINITIONS</w:t>
            </w:r>
            <w:r>
              <w:rPr>
                <w:noProof/>
                <w:webHidden/>
              </w:rPr>
              <w:tab/>
            </w:r>
            <w:r>
              <w:rPr>
                <w:noProof/>
                <w:webHidden/>
              </w:rPr>
              <w:fldChar w:fldCharType="begin"/>
            </w:r>
            <w:r>
              <w:rPr>
                <w:noProof/>
                <w:webHidden/>
              </w:rPr>
              <w:instrText xml:space="preserve"> PAGEREF _Toc178813269 \h </w:instrText>
            </w:r>
            <w:r>
              <w:rPr>
                <w:noProof/>
                <w:webHidden/>
              </w:rPr>
            </w:r>
            <w:r>
              <w:rPr>
                <w:noProof/>
                <w:webHidden/>
              </w:rPr>
              <w:fldChar w:fldCharType="separate"/>
            </w:r>
            <w:r w:rsidR="00C74F65">
              <w:rPr>
                <w:noProof/>
                <w:webHidden/>
              </w:rPr>
              <w:t>4</w:t>
            </w:r>
            <w:r>
              <w:rPr>
                <w:noProof/>
                <w:webHidden/>
              </w:rPr>
              <w:fldChar w:fldCharType="end"/>
            </w:r>
          </w:hyperlink>
        </w:p>
        <w:p w14:paraId="7281F7C8" w14:textId="2A980F3B" w:rsidR="000462B5" w:rsidRDefault="000462B5">
          <w:pPr>
            <w:pStyle w:val="TM1"/>
            <w:rPr>
              <w:rFonts w:asciiTheme="minorHAnsi" w:eastAsiaTheme="minorEastAsia" w:hAnsiTheme="minorHAnsi"/>
              <w:noProof/>
              <w:kern w:val="2"/>
              <w:sz w:val="22"/>
              <w:lang w:eastAsia="fr-CA"/>
              <w14:ligatures w14:val="standardContextual"/>
            </w:rPr>
          </w:pPr>
          <w:hyperlink w:anchor="_Toc178813270" w:history="1">
            <w:r w:rsidRPr="00E553DE">
              <w:rPr>
                <w:rStyle w:val="Lienhypertexte"/>
                <w:rFonts w:cs="Arial"/>
                <w:noProof/>
              </w:rPr>
              <w:t>4.</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RESPONSABILITÉS DE L’EMPLOYEUR</w:t>
            </w:r>
            <w:r>
              <w:rPr>
                <w:noProof/>
                <w:webHidden/>
              </w:rPr>
              <w:tab/>
            </w:r>
            <w:r>
              <w:rPr>
                <w:noProof/>
                <w:webHidden/>
              </w:rPr>
              <w:fldChar w:fldCharType="begin"/>
            </w:r>
            <w:r>
              <w:rPr>
                <w:noProof/>
                <w:webHidden/>
              </w:rPr>
              <w:instrText xml:space="preserve"> PAGEREF _Toc178813270 \h </w:instrText>
            </w:r>
            <w:r>
              <w:rPr>
                <w:noProof/>
                <w:webHidden/>
              </w:rPr>
            </w:r>
            <w:r>
              <w:rPr>
                <w:noProof/>
                <w:webHidden/>
              </w:rPr>
              <w:fldChar w:fldCharType="separate"/>
            </w:r>
            <w:r w:rsidR="00C74F65">
              <w:rPr>
                <w:noProof/>
                <w:webHidden/>
              </w:rPr>
              <w:t>5</w:t>
            </w:r>
            <w:r>
              <w:rPr>
                <w:noProof/>
                <w:webHidden/>
              </w:rPr>
              <w:fldChar w:fldCharType="end"/>
            </w:r>
          </w:hyperlink>
        </w:p>
        <w:p w14:paraId="7F0BAEFC" w14:textId="0B431651" w:rsidR="000462B5" w:rsidRDefault="000462B5">
          <w:pPr>
            <w:pStyle w:val="TM1"/>
            <w:rPr>
              <w:rFonts w:asciiTheme="minorHAnsi" w:eastAsiaTheme="minorEastAsia" w:hAnsiTheme="minorHAnsi"/>
              <w:noProof/>
              <w:kern w:val="2"/>
              <w:sz w:val="22"/>
              <w:lang w:eastAsia="fr-CA"/>
              <w14:ligatures w14:val="standardContextual"/>
            </w:rPr>
          </w:pPr>
          <w:hyperlink w:anchor="_Toc178813271" w:history="1">
            <w:r w:rsidRPr="00E553DE">
              <w:rPr>
                <w:rStyle w:val="Lienhypertexte"/>
                <w:rFonts w:cs="Arial"/>
                <w:noProof/>
              </w:rPr>
              <w:t>5.</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RESPONSABILITÉ DES EMPLOYÉS</w:t>
            </w:r>
            <w:r>
              <w:rPr>
                <w:noProof/>
                <w:webHidden/>
              </w:rPr>
              <w:tab/>
            </w:r>
            <w:r>
              <w:rPr>
                <w:noProof/>
                <w:webHidden/>
              </w:rPr>
              <w:fldChar w:fldCharType="begin"/>
            </w:r>
            <w:r>
              <w:rPr>
                <w:noProof/>
                <w:webHidden/>
              </w:rPr>
              <w:instrText xml:space="preserve"> PAGEREF _Toc178813271 \h </w:instrText>
            </w:r>
            <w:r>
              <w:rPr>
                <w:noProof/>
                <w:webHidden/>
              </w:rPr>
            </w:r>
            <w:r>
              <w:rPr>
                <w:noProof/>
                <w:webHidden/>
              </w:rPr>
              <w:fldChar w:fldCharType="separate"/>
            </w:r>
            <w:r w:rsidR="00C74F65">
              <w:rPr>
                <w:noProof/>
                <w:webHidden/>
              </w:rPr>
              <w:t>6</w:t>
            </w:r>
            <w:r>
              <w:rPr>
                <w:noProof/>
                <w:webHidden/>
              </w:rPr>
              <w:fldChar w:fldCharType="end"/>
            </w:r>
          </w:hyperlink>
        </w:p>
        <w:p w14:paraId="7E44F925" w14:textId="6EEB90AB" w:rsidR="000462B5" w:rsidRDefault="000462B5">
          <w:pPr>
            <w:pStyle w:val="TM1"/>
            <w:rPr>
              <w:rFonts w:asciiTheme="minorHAnsi" w:eastAsiaTheme="minorEastAsia" w:hAnsiTheme="minorHAnsi"/>
              <w:noProof/>
              <w:kern w:val="2"/>
              <w:sz w:val="22"/>
              <w:lang w:eastAsia="fr-CA"/>
              <w14:ligatures w14:val="standardContextual"/>
            </w:rPr>
          </w:pPr>
          <w:hyperlink w:anchor="_Toc178813272" w:history="1">
            <w:r w:rsidRPr="00E553DE">
              <w:rPr>
                <w:rStyle w:val="Lienhypertexte"/>
                <w:rFonts w:cs="Arial"/>
                <w:noProof/>
              </w:rPr>
              <w:t>6.</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IDENTIFICATION, CONTRÔLE ET ÉLIMINATION DES FACTEURS DE RISQUE</w:t>
            </w:r>
            <w:r>
              <w:rPr>
                <w:noProof/>
                <w:webHidden/>
              </w:rPr>
              <w:tab/>
            </w:r>
            <w:r>
              <w:rPr>
                <w:noProof/>
                <w:webHidden/>
              </w:rPr>
              <w:fldChar w:fldCharType="begin"/>
            </w:r>
            <w:r>
              <w:rPr>
                <w:noProof/>
                <w:webHidden/>
              </w:rPr>
              <w:instrText xml:space="preserve"> PAGEREF _Toc178813272 \h </w:instrText>
            </w:r>
            <w:r>
              <w:rPr>
                <w:noProof/>
                <w:webHidden/>
              </w:rPr>
            </w:r>
            <w:r>
              <w:rPr>
                <w:noProof/>
                <w:webHidden/>
              </w:rPr>
              <w:fldChar w:fldCharType="separate"/>
            </w:r>
            <w:r w:rsidR="00C74F65">
              <w:rPr>
                <w:noProof/>
                <w:webHidden/>
              </w:rPr>
              <w:t>7</w:t>
            </w:r>
            <w:r>
              <w:rPr>
                <w:noProof/>
                <w:webHidden/>
              </w:rPr>
              <w:fldChar w:fldCharType="end"/>
            </w:r>
          </w:hyperlink>
        </w:p>
        <w:p w14:paraId="37170D88" w14:textId="240E72F0" w:rsidR="000462B5" w:rsidRDefault="000462B5">
          <w:pPr>
            <w:pStyle w:val="TM1"/>
            <w:rPr>
              <w:rFonts w:asciiTheme="minorHAnsi" w:eastAsiaTheme="minorEastAsia" w:hAnsiTheme="minorHAnsi"/>
              <w:noProof/>
              <w:kern w:val="2"/>
              <w:sz w:val="22"/>
              <w:lang w:eastAsia="fr-CA"/>
              <w14:ligatures w14:val="standardContextual"/>
            </w:rPr>
          </w:pPr>
          <w:hyperlink w:anchor="_Toc178813273" w:history="1">
            <w:r w:rsidRPr="00E553DE">
              <w:rPr>
                <w:rStyle w:val="Lienhypertexte"/>
                <w:rFonts w:cs="Arial"/>
                <w:noProof/>
              </w:rPr>
              <w:t>7.</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PROGRAMME DE FORMATION ET D’INFORMATION</w:t>
            </w:r>
            <w:r>
              <w:rPr>
                <w:noProof/>
                <w:webHidden/>
              </w:rPr>
              <w:tab/>
            </w:r>
            <w:r>
              <w:rPr>
                <w:noProof/>
                <w:webHidden/>
              </w:rPr>
              <w:fldChar w:fldCharType="begin"/>
            </w:r>
            <w:r>
              <w:rPr>
                <w:noProof/>
                <w:webHidden/>
              </w:rPr>
              <w:instrText xml:space="preserve"> PAGEREF _Toc178813273 \h </w:instrText>
            </w:r>
            <w:r>
              <w:rPr>
                <w:noProof/>
                <w:webHidden/>
              </w:rPr>
            </w:r>
            <w:r>
              <w:rPr>
                <w:noProof/>
                <w:webHidden/>
              </w:rPr>
              <w:fldChar w:fldCharType="separate"/>
            </w:r>
            <w:r w:rsidR="00C74F65">
              <w:rPr>
                <w:noProof/>
                <w:webHidden/>
              </w:rPr>
              <w:t>8</w:t>
            </w:r>
            <w:r>
              <w:rPr>
                <w:noProof/>
                <w:webHidden/>
              </w:rPr>
              <w:fldChar w:fldCharType="end"/>
            </w:r>
          </w:hyperlink>
        </w:p>
        <w:p w14:paraId="0A6EF573" w14:textId="3CBCAD7E" w:rsidR="000462B5" w:rsidRDefault="000462B5">
          <w:pPr>
            <w:pStyle w:val="TM1"/>
            <w:rPr>
              <w:rFonts w:asciiTheme="minorHAnsi" w:eastAsiaTheme="minorEastAsia" w:hAnsiTheme="minorHAnsi"/>
              <w:noProof/>
              <w:kern w:val="2"/>
              <w:sz w:val="22"/>
              <w:lang w:eastAsia="fr-CA"/>
              <w14:ligatures w14:val="standardContextual"/>
            </w:rPr>
          </w:pPr>
          <w:hyperlink w:anchor="_Toc178813274" w:history="1">
            <w:r w:rsidRPr="00E553DE">
              <w:rPr>
                <w:rStyle w:val="Lienhypertexte"/>
                <w:rFonts w:cs="Arial"/>
                <w:noProof/>
              </w:rPr>
              <w:t>8.</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DÉNONCIATION OBLIGATOIRE</w:t>
            </w:r>
            <w:r>
              <w:rPr>
                <w:noProof/>
                <w:webHidden/>
              </w:rPr>
              <w:tab/>
            </w:r>
            <w:r>
              <w:rPr>
                <w:noProof/>
                <w:webHidden/>
              </w:rPr>
              <w:fldChar w:fldCharType="begin"/>
            </w:r>
            <w:r>
              <w:rPr>
                <w:noProof/>
                <w:webHidden/>
              </w:rPr>
              <w:instrText xml:space="preserve"> PAGEREF _Toc178813274 \h </w:instrText>
            </w:r>
            <w:r>
              <w:rPr>
                <w:noProof/>
                <w:webHidden/>
              </w:rPr>
            </w:r>
            <w:r>
              <w:rPr>
                <w:noProof/>
                <w:webHidden/>
              </w:rPr>
              <w:fldChar w:fldCharType="separate"/>
            </w:r>
            <w:r w:rsidR="00C74F65">
              <w:rPr>
                <w:noProof/>
                <w:webHidden/>
              </w:rPr>
              <w:t>9</w:t>
            </w:r>
            <w:r>
              <w:rPr>
                <w:noProof/>
                <w:webHidden/>
              </w:rPr>
              <w:fldChar w:fldCharType="end"/>
            </w:r>
          </w:hyperlink>
        </w:p>
        <w:p w14:paraId="5DCAE47D" w14:textId="36B525F6" w:rsidR="000462B5" w:rsidRDefault="000462B5">
          <w:pPr>
            <w:pStyle w:val="TM1"/>
            <w:rPr>
              <w:rFonts w:asciiTheme="minorHAnsi" w:eastAsiaTheme="minorEastAsia" w:hAnsiTheme="minorHAnsi"/>
              <w:noProof/>
              <w:kern w:val="2"/>
              <w:sz w:val="22"/>
              <w:lang w:eastAsia="fr-CA"/>
              <w14:ligatures w14:val="standardContextual"/>
            </w:rPr>
          </w:pPr>
          <w:hyperlink w:anchor="_Toc178813275" w:history="1">
            <w:r w:rsidRPr="00E553DE">
              <w:rPr>
                <w:rStyle w:val="Lienhypertexte"/>
                <w:rFonts w:cs="Arial"/>
                <w:noProof/>
              </w:rPr>
              <w:t>9.</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PROCÉDURE DE SIGNALEMENT</w:t>
            </w:r>
            <w:r>
              <w:rPr>
                <w:noProof/>
                <w:webHidden/>
              </w:rPr>
              <w:tab/>
            </w:r>
            <w:r>
              <w:rPr>
                <w:noProof/>
                <w:webHidden/>
              </w:rPr>
              <w:fldChar w:fldCharType="begin"/>
            </w:r>
            <w:r>
              <w:rPr>
                <w:noProof/>
                <w:webHidden/>
              </w:rPr>
              <w:instrText xml:space="preserve"> PAGEREF _Toc178813275 \h </w:instrText>
            </w:r>
            <w:r>
              <w:rPr>
                <w:noProof/>
                <w:webHidden/>
              </w:rPr>
            </w:r>
            <w:r>
              <w:rPr>
                <w:noProof/>
                <w:webHidden/>
              </w:rPr>
              <w:fldChar w:fldCharType="separate"/>
            </w:r>
            <w:r w:rsidR="00C74F65">
              <w:rPr>
                <w:noProof/>
                <w:webHidden/>
              </w:rPr>
              <w:t>9</w:t>
            </w:r>
            <w:r>
              <w:rPr>
                <w:noProof/>
                <w:webHidden/>
              </w:rPr>
              <w:fldChar w:fldCharType="end"/>
            </w:r>
          </w:hyperlink>
        </w:p>
        <w:p w14:paraId="4BAC7397" w14:textId="2A51D9FC" w:rsidR="000462B5" w:rsidRDefault="000462B5">
          <w:pPr>
            <w:pStyle w:val="TM1"/>
            <w:rPr>
              <w:rFonts w:asciiTheme="minorHAnsi" w:eastAsiaTheme="minorEastAsia" w:hAnsiTheme="minorHAnsi"/>
              <w:noProof/>
              <w:kern w:val="2"/>
              <w:sz w:val="22"/>
              <w:lang w:eastAsia="fr-CA"/>
              <w14:ligatures w14:val="standardContextual"/>
            </w:rPr>
          </w:pPr>
          <w:hyperlink w:anchor="_Toc178813276" w:history="1">
            <w:r w:rsidRPr="00E553DE">
              <w:rPr>
                <w:rStyle w:val="Lienhypertexte"/>
                <w:rFonts w:cs="Arial"/>
                <w:noProof/>
              </w:rPr>
              <w:t>10.</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CONFIDENTIALITÉ</w:t>
            </w:r>
            <w:r>
              <w:rPr>
                <w:noProof/>
                <w:webHidden/>
              </w:rPr>
              <w:tab/>
            </w:r>
            <w:r>
              <w:rPr>
                <w:noProof/>
                <w:webHidden/>
              </w:rPr>
              <w:fldChar w:fldCharType="begin"/>
            </w:r>
            <w:r>
              <w:rPr>
                <w:noProof/>
                <w:webHidden/>
              </w:rPr>
              <w:instrText xml:space="preserve"> PAGEREF _Toc178813276 \h </w:instrText>
            </w:r>
            <w:r>
              <w:rPr>
                <w:noProof/>
                <w:webHidden/>
              </w:rPr>
            </w:r>
            <w:r>
              <w:rPr>
                <w:noProof/>
                <w:webHidden/>
              </w:rPr>
              <w:fldChar w:fldCharType="separate"/>
            </w:r>
            <w:r w:rsidR="00C74F65">
              <w:rPr>
                <w:noProof/>
                <w:webHidden/>
              </w:rPr>
              <w:t>12</w:t>
            </w:r>
            <w:r>
              <w:rPr>
                <w:noProof/>
                <w:webHidden/>
              </w:rPr>
              <w:fldChar w:fldCharType="end"/>
            </w:r>
          </w:hyperlink>
        </w:p>
        <w:p w14:paraId="31DB3C13" w14:textId="0DC97733" w:rsidR="000462B5" w:rsidRDefault="000462B5">
          <w:pPr>
            <w:pStyle w:val="TM1"/>
            <w:rPr>
              <w:rFonts w:asciiTheme="minorHAnsi" w:eastAsiaTheme="minorEastAsia" w:hAnsiTheme="minorHAnsi"/>
              <w:noProof/>
              <w:kern w:val="2"/>
              <w:sz w:val="22"/>
              <w:lang w:eastAsia="fr-CA"/>
              <w14:ligatures w14:val="standardContextual"/>
            </w:rPr>
          </w:pPr>
          <w:hyperlink w:anchor="_Toc178813277" w:history="1">
            <w:r w:rsidRPr="00E553DE">
              <w:rPr>
                <w:rStyle w:val="Lienhypertexte"/>
                <w:rFonts w:cs="Arial"/>
                <w:noProof/>
              </w:rPr>
              <w:t>11.</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CONSERVATION DES DOCUMENTS PRÉPARÉS ET OBTENUS DANS LE CADRE DE LA GESTION DE LA CONDUITE DE HARCÈLEMENT</w:t>
            </w:r>
            <w:r>
              <w:rPr>
                <w:noProof/>
                <w:webHidden/>
              </w:rPr>
              <w:tab/>
            </w:r>
            <w:r>
              <w:rPr>
                <w:noProof/>
                <w:webHidden/>
              </w:rPr>
              <w:fldChar w:fldCharType="begin"/>
            </w:r>
            <w:r>
              <w:rPr>
                <w:noProof/>
                <w:webHidden/>
              </w:rPr>
              <w:instrText xml:space="preserve"> PAGEREF _Toc178813277 \h </w:instrText>
            </w:r>
            <w:r>
              <w:rPr>
                <w:noProof/>
                <w:webHidden/>
              </w:rPr>
            </w:r>
            <w:r>
              <w:rPr>
                <w:noProof/>
                <w:webHidden/>
              </w:rPr>
              <w:fldChar w:fldCharType="separate"/>
            </w:r>
            <w:r w:rsidR="00C74F65">
              <w:rPr>
                <w:noProof/>
                <w:webHidden/>
              </w:rPr>
              <w:t>12</w:t>
            </w:r>
            <w:r>
              <w:rPr>
                <w:noProof/>
                <w:webHidden/>
              </w:rPr>
              <w:fldChar w:fldCharType="end"/>
            </w:r>
          </w:hyperlink>
        </w:p>
        <w:p w14:paraId="429C8509" w14:textId="203087CB" w:rsidR="000462B5" w:rsidRDefault="000462B5">
          <w:pPr>
            <w:pStyle w:val="TM1"/>
            <w:rPr>
              <w:rFonts w:asciiTheme="minorHAnsi" w:eastAsiaTheme="minorEastAsia" w:hAnsiTheme="minorHAnsi"/>
              <w:noProof/>
              <w:kern w:val="2"/>
              <w:sz w:val="22"/>
              <w:lang w:eastAsia="fr-CA"/>
              <w14:ligatures w14:val="standardContextual"/>
            </w:rPr>
          </w:pPr>
          <w:hyperlink w:anchor="_Toc178813278" w:history="1">
            <w:r w:rsidRPr="00AB50B6">
              <w:rPr>
                <w:rStyle w:val="Lienhypertexte"/>
                <w:rFonts w:cs="Arial"/>
                <w:noProof/>
              </w:rPr>
              <w:t>12.</w:t>
            </w:r>
            <w:r w:rsidRPr="00AB50B6">
              <w:rPr>
                <w:rFonts w:asciiTheme="minorHAnsi" w:eastAsiaTheme="minorEastAsia" w:hAnsiTheme="minorHAnsi"/>
                <w:noProof/>
                <w:kern w:val="2"/>
                <w:sz w:val="22"/>
                <w:lang w:eastAsia="fr-CA"/>
                <w14:ligatures w14:val="standardContextual"/>
              </w:rPr>
              <w:tab/>
            </w:r>
            <w:r w:rsidRPr="00AB50B6">
              <w:rPr>
                <w:rStyle w:val="Lienhypertexte"/>
                <w:rFonts w:cs="Arial"/>
                <w:noProof/>
              </w:rPr>
              <w:t xml:space="preserve">SANTÉ ET SÉCURITÉ AU TRAVAIL </w:t>
            </w:r>
            <w:r w:rsidRPr="00AB50B6">
              <w:rPr>
                <w:rStyle w:val="Lienhypertexte"/>
                <w:rFonts w:cs="Arial"/>
                <w:noProof/>
                <w:lang w:val="fr-FR"/>
              </w:rPr>
              <w:t>[</w:t>
            </w:r>
            <w:r w:rsidRPr="00AB50B6">
              <w:rPr>
                <w:noProof/>
                <w:webHidden/>
              </w:rPr>
              <w:tab/>
            </w:r>
            <w:r w:rsidRPr="00AB50B6">
              <w:rPr>
                <w:noProof/>
                <w:webHidden/>
              </w:rPr>
              <w:fldChar w:fldCharType="begin"/>
            </w:r>
            <w:r w:rsidRPr="00AB50B6">
              <w:rPr>
                <w:noProof/>
                <w:webHidden/>
              </w:rPr>
              <w:instrText xml:space="preserve"> PAGEREF _Toc178813278 \h </w:instrText>
            </w:r>
            <w:r w:rsidRPr="00AB50B6">
              <w:rPr>
                <w:noProof/>
                <w:webHidden/>
              </w:rPr>
            </w:r>
            <w:r w:rsidRPr="00AB50B6">
              <w:rPr>
                <w:noProof/>
                <w:webHidden/>
              </w:rPr>
              <w:fldChar w:fldCharType="separate"/>
            </w:r>
            <w:r w:rsidR="00C74F65" w:rsidRPr="00AB50B6">
              <w:rPr>
                <w:noProof/>
                <w:webHidden/>
              </w:rPr>
              <w:t>13</w:t>
            </w:r>
            <w:r w:rsidRPr="00AB50B6">
              <w:rPr>
                <w:noProof/>
                <w:webHidden/>
              </w:rPr>
              <w:fldChar w:fldCharType="end"/>
            </w:r>
          </w:hyperlink>
        </w:p>
        <w:p w14:paraId="09A885D6" w14:textId="093751AF" w:rsidR="000462B5" w:rsidRDefault="000462B5">
          <w:pPr>
            <w:pStyle w:val="TM1"/>
            <w:rPr>
              <w:rFonts w:asciiTheme="minorHAnsi" w:eastAsiaTheme="minorEastAsia" w:hAnsiTheme="minorHAnsi"/>
              <w:noProof/>
              <w:kern w:val="2"/>
              <w:sz w:val="22"/>
              <w:lang w:eastAsia="fr-CA"/>
              <w14:ligatures w14:val="standardContextual"/>
            </w:rPr>
          </w:pPr>
          <w:hyperlink w:anchor="_Toc178813279" w:history="1">
            <w:r w:rsidRPr="00E553DE">
              <w:rPr>
                <w:rStyle w:val="Lienhypertexte"/>
                <w:rFonts w:cs="Arial"/>
                <w:noProof/>
              </w:rPr>
              <w:t>13.</w:t>
            </w:r>
            <w:r>
              <w:rPr>
                <w:rFonts w:asciiTheme="minorHAnsi" w:eastAsiaTheme="minorEastAsia" w:hAnsiTheme="minorHAnsi"/>
                <w:noProof/>
                <w:kern w:val="2"/>
                <w:sz w:val="22"/>
                <w:lang w:eastAsia="fr-CA"/>
                <w14:ligatures w14:val="standardContextual"/>
              </w:rPr>
              <w:tab/>
            </w:r>
            <w:r w:rsidRPr="00E553DE">
              <w:rPr>
                <w:rStyle w:val="Lienhypertexte"/>
                <w:rFonts w:cs="Arial"/>
                <w:noProof/>
              </w:rPr>
              <w:t>INFORMATION</w:t>
            </w:r>
            <w:r>
              <w:rPr>
                <w:noProof/>
                <w:webHidden/>
              </w:rPr>
              <w:tab/>
            </w:r>
            <w:r>
              <w:rPr>
                <w:noProof/>
                <w:webHidden/>
              </w:rPr>
              <w:fldChar w:fldCharType="begin"/>
            </w:r>
            <w:r>
              <w:rPr>
                <w:noProof/>
                <w:webHidden/>
              </w:rPr>
              <w:instrText xml:space="preserve"> PAGEREF _Toc178813279 \h </w:instrText>
            </w:r>
            <w:r>
              <w:rPr>
                <w:noProof/>
                <w:webHidden/>
              </w:rPr>
            </w:r>
            <w:r>
              <w:rPr>
                <w:noProof/>
                <w:webHidden/>
              </w:rPr>
              <w:fldChar w:fldCharType="separate"/>
            </w:r>
            <w:r w:rsidR="00C74F65">
              <w:rPr>
                <w:noProof/>
                <w:webHidden/>
              </w:rPr>
              <w:t>13</w:t>
            </w:r>
            <w:r>
              <w:rPr>
                <w:noProof/>
                <w:webHidden/>
              </w:rPr>
              <w:fldChar w:fldCharType="end"/>
            </w:r>
          </w:hyperlink>
        </w:p>
        <w:p w14:paraId="07E66417" w14:textId="212314DF" w:rsidR="004F0863" w:rsidRDefault="004F0863">
          <w:r>
            <w:rPr>
              <w:b/>
              <w:bCs/>
              <w:lang w:val="fr-FR"/>
            </w:rPr>
            <w:fldChar w:fldCharType="end"/>
          </w:r>
        </w:p>
      </w:sdtContent>
    </w:sdt>
    <w:p w14:paraId="253B1ADD" w14:textId="2AB5B116" w:rsidR="004F0863" w:rsidRDefault="004F0863">
      <w:pPr>
        <w:spacing w:after="200" w:line="276" w:lineRule="auto"/>
        <w:jc w:val="left"/>
        <w:rPr>
          <w:b/>
          <w:bCs/>
          <w:sz w:val="32"/>
          <w:szCs w:val="36"/>
        </w:rPr>
      </w:pPr>
      <w:r>
        <w:rPr>
          <w:b/>
          <w:bCs/>
          <w:sz w:val="32"/>
          <w:szCs w:val="36"/>
        </w:rPr>
        <w:br w:type="page"/>
      </w:r>
    </w:p>
    <w:p w14:paraId="15D5267E" w14:textId="77777777" w:rsidR="00A16378" w:rsidRPr="0033079B" w:rsidRDefault="00A16378" w:rsidP="00A16378">
      <w:pPr>
        <w:pStyle w:val="Titre1"/>
        <w:numPr>
          <w:ilvl w:val="0"/>
          <w:numId w:val="2"/>
        </w:numPr>
        <w:rPr>
          <w:rFonts w:cs="Arial"/>
          <w:sz w:val="24"/>
          <w:szCs w:val="24"/>
        </w:rPr>
      </w:pPr>
      <w:bookmarkStart w:id="0" w:name="_Toc178813267"/>
      <w:r w:rsidRPr="0033079B">
        <w:rPr>
          <w:rFonts w:cs="Arial"/>
          <w:sz w:val="24"/>
          <w:szCs w:val="24"/>
        </w:rPr>
        <w:lastRenderedPageBreak/>
        <w:t>OBJECTIFS</w:t>
      </w:r>
      <w:bookmarkEnd w:id="0"/>
    </w:p>
    <w:p w14:paraId="38A1679E" w14:textId="435532C0" w:rsidR="004F0863" w:rsidRPr="0033079B" w:rsidRDefault="00326B10" w:rsidP="00C05558">
      <w:pPr>
        <w:autoSpaceDE w:val="0"/>
        <w:autoSpaceDN w:val="0"/>
        <w:adjustRightInd w:val="0"/>
        <w:spacing w:before="120" w:after="120"/>
        <w:rPr>
          <w:rFonts w:cs="Arial"/>
          <w:sz w:val="24"/>
          <w:szCs w:val="24"/>
          <w:lang w:eastAsia="fr-CA"/>
        </w:rPr>
      </w:pPr>
      <w:r w:rsidRPr="00326B10">
        <w:rPr>
          <w:rFonts w:cs="Arial"/>
          <w:sz w:val="24"/>
          <w:szCs w:val="24"/>
          <w:lang w:eastAsia="fr-CA"/>
        </w:rPr>
        <w:t xml:space="preserve">CPE La Découverte </w:t>
      </w:r>
      <w:r w:rsidR="00857B16" w:rsidRPr="00326B10">
        <w:rPr>
          <w:rFonts w:cs="Arial"/>
          <w:sz w:val="24"/>
          <w:szCs w:val="24"/>
          <w:lang w:eastAsia="fr-CA"/>
        </w:rPr>
        <w:t xml:space="preserve">(ci-après </w:t>
      </w:r>
      <w:r w:rsidRPr="00326B10">
        <w:rPr>
          <w:rFonts w:cs="Arial"/>
          <w:sz w:val="24"/>
          <w:szCs w:val="24"/>
          <w:lang w:eastAsia="fr-CA"/>
        </w:rPr>
        <w:t>l</w:t>
      </w:r>
      <w:proofErr w:type="gramStart"/>
      <w:r w:rsidRPr="00326B10">
        <w:rPr>
          <w:rFonts w:cs="Arial"/>
          <w:sz w:val="24"/>
          <w:szCs w:val="24"/>
          <w:lang w:eastAsia="fr-CA"/>
        </w:rPr>
        <w:t>’«</w:t>
      </w:r>
      <w:proofErr w:type="gramEnd"/>
      <w:r w:rsidR="00857B16" w:rsidRPr="00857B16">
        <w:rPr>
          <w:rFonts w:cs="Arial"/>
          <w:sz w:val="24"/>
          <w:szCs w:val="24"/>
          <w:lang w:eastAsia="fr-CA"/>
        </w:rPr>
        <w:t xml:space="preserve"> Employeur ») croit en l’importance d’offrir un milieu de travail exempt de tout harcèlement et de violence, et ce, peu importe sa nature.</w:t>
      </w:r>
      <w:r w:rsidR="00857B16">
        <w:rPr>
          <w:rFonts w:cs="Arial"/>
          <w:sz w:val="24"/>
          <w:szCs w:val="24"/>
          <w:lang w:eastAsia="fr-CA"/>
        </w:rPr>
        <w:t xml:space="preserve"> </w:t>
      </w:r>
      <w:r w:rsidR="004F0863" w:rsidRPr="0033079B">
        <w:rPr>
          <w:rFonts w:cs="Arial"/>
          <w:sz w:val="24"/>
          <w:szCs w:val="24"/>
          <w:lang w:eastAsia="fr-CA"/>
        </w:rPr>
        <w:t xml:space="preserve">Par l’adoption </w:t>
      </w:r>
      <w:r w:rsidR="00857B16">
        <w:rPr>
          <w:rFonts w:cs="Arial"/>
          <w:sz w:val="24"/>
          <w:szCs w:val="24"/>
          <w:lang w:eastAsia="fr-CA"/>
        </w:rPr>
        <w:t>de cette politique</w:t>
      </w:r>
      <w:r w:rsidR="004F0863" w:rsidRPr="0033079B">
        <w:rPr>
          <w:rFonts w:cs="Arial"/>
          <w:sz w:val="24"/>
          <w:szCs w:val="24"/>
          <w:lang w:eastAsia="fr-CA"/>
        </w:rPr>
        <w:t xml:space="preserve">, </w:t>
      </w:r>
      <w:r w:rsidR="00E8616C" w:rsidRPr="0033079B">
        <w:rPr>
          <w:rFonts w:cs="Arial"/>
          <w:sz w:val="24"/>
          <w:szCs w:val="24"/>
          <w:lang w:eastAsia="fr-CA"/>
        </w:rPr>
        <w:t xml:space="preserve">l’Employeur </w:t>
      </w:r>
      <w:r w:rsidR="004F0863" w:rsidRPr="0033079B">
        <w:rPr>
          <w:rFonts w:cs="Arial"/>
          <w:sz w:val="24"/>
          <w:szCs w:val="24"/>
          <w:lang w:eastAsia="fr-CA"/>
        </w:rPr>
        <w:t>vise </w:t>
      </w:r>
      <w:r w:rsidR="00A209EB" w:rsidRPr="0033079B">
        <w:rPr>
          <w:rFonts w:cs="Arial"/>
          <w:sz w:val="24"/>
          <w:szCs w:val="24"/>
          <w:lang w:eastAsia="fr-CA"/>
        </w:rPr>
        <w:t>à</w:t>
      </w:r>
      <w:r w:rsidR="004F0863" w:rsidRPr="0033079B">
        <w:rPr>
          <w:rFonts w:cs="Arial"/>
          <w:sz w:val="24"/>
          <w:szCs w:val="24"/>
          <w:lang w:eastAsia="fr-CA"/>
        </w:rPr>
        <w:t>:</w:t>
      </w:r>
    </w:p>
    <w:p w14:paraId="08F9B082" w14:textId="77777777" w:rsidR="00A209EB" w:rsidRPr="0033079B" w:rsidRDefault="00A209EB" w:rsidP="00A209EB">
      <w:pPr>
        <w:numPr>
          <w:ilvl w:val="0"/>
          <w:numId w:val="9"/>
        </w:numPr>
        <w:autoSpaceDE w:val="0"/>
        <w:autoSpaceDN w:val="0"/>
        <w:adjustRightInd w:val="0"/>
        <w:spacing w:before="120" w:after="120"/>
        <w:rPr>
          <w:rFonts w:cs="Arial"/>
          <w:sz w:val="24"/>
          <w:szCs w:val="24"/>
          <w:lang w:eastAsia="fr-CA"/>
        </w:rPr>
      </w:pPr>
      <w:r w:rsidRPr="0033079B">
        <w:rPr>
          <w:rFonts w:cs="Arial"/>
          <w:sz w:val="24"/>
          <w:szCs w:val="24"/>
          <w:lang w:eastAsia="fr-CA"/>
        </w:rPr>
        <w:t>A</w:t>
      </w:r>
      <w:r w:rsidR="00E8616C" w:rsidRPr="0033079B">
        <w:rPr>
          <w:rFonts w:cs="Arial"/>
          <w:sz w:val="24"/>
          <w:szCs w:val="24"/>
          <w:lang w:eastAsia="fr-CA"/>
        </w:rPr>
        <w:t xml:space="preserve">ffirmer </w:t>
      </w:r>
      <w:r w:rsidR="00B915D3" w:rsidRPr="0033079B">
        <w:rPr>
          <w:rFonts w:cs="Arial"/>
          <w:sz w:val="24"/>
          <w:szCs w:val="24"/>
          <w:lang w:eastAsia="fr-CA"/>
        </w:rPr>
        <w:t>son engagement</w:t>
      </w:r>
      <w:r w:rsidR="00E8616C" w:rsidRPr="0033079B">
        <w:rPr>
          <w:rFonts w:cs="Arial"/>
          <w:sz w:val="24"/>
          <w:szCs w:val="24"/>
          <w:lang w:eastAsia="fr-CA"/>
        </w:rPr>
        <w:t xml:space="preserve"> à prévenir et à faire cesser toute situation de harcèlement </w:t>
      </w:r>
      <w:r w:rsidR="00297033" w:rsidRPr="0033079B">
        <w:rPr>
          <w:rFonts w:cs="Arial"/>
          <w:sz w:val="24"/>
          <w:szCs w:val="24"/>
          <w:lang w:eastAsia="fr-CA"/>
        </w:rPr>
        <w:t xml:space="preserve">et de violence </w:t>
      </w:r>
      <w:r w:rsidR="00E8616C" w:rsidRPr="0033079B">
        <w:rPr>
          <w:rFonts w:cs="Arial"/>
          <w:sz w:val="24"/>
          <w:szCs w:val="24"/>
          <w:lang w:eastAsia="fr-CA"/>
        </w:rPr>
        <w:t>en lien avec le travail;</w:t>
      </w:r>
    </w:p>
    <w:p w14:paraId="6A6A38C5" w14:textId="32C50CC9" w:rsidR="00520AE2" w:rsidRPr="0033079B" w:rsidRDefault="00520AE2" w:rsidP="00A209EB">
      <w:pPr>
        <w:numPr>
          <w:ilvl w:val="0"/>
          <w:numId w:val="9"/>
        </w:numPr>
        <w:autoSpaceDE w:val="0"/>
        <w:autoSpaceDN w:val="0"/>
        <w:adjustRightInd w:val="0"/>
        <w:spacing w:before="120" w:after="120"/>
        <w:rPr>
          <w:rFonts w:cs="Arial"/>
          <w:sz w:val="24"/>
          <w:szCs w:val="24"/>
          <w:lang w:eastAsia="fr-CA"/>
        </w:rPr>
      </w:pPr>
      <w:r w:rsidRPr="0033079B">
        <w:rPr>
          <w:rFonts w:cs="Arial"/>
          <w:sz w:val="24"/>
          <w:szCs w:val="24"/>
          <w:lang w:eastAsia="fr-CA"/>
        </w:rPr>
        <w:t>Assurer et maintenir un climat de travail exempt de harcèlement et de violence, et donc, un milieu intéressant, stimulant et propice aux échanges constructifs et harmonieux;</w:t>
      </w:r>
    </w:p>
    <w:p w14:paraId="4276D20C" w14:textId="5B0C3868" w:rsidR="00E8616C" w:rsidRPr="0033079B" w:rsidRDefault="00A209EB" w:rsidP="00A209EB">
      <w:pPr>
        <w:numPr>
          <w:ilvl w:val="0"/>
          <w:numId w:val="9"/>
        </w:numPr>
        <w:autoSpaceDE w:val="0"/>
        <w:autoSpaceDN w:val="0"/>
        <w:adjustRightInd w:val="0"/>
        <w:spacing w:before="120" w:after="120"/>
        <w:rPr>
          <w:rFonts w:cs="Arial"/>
          <w:sz w:val="24"/>
          <w:szCs w:val="24"/>
          <w:lang w:eastAsia="fr-CA"/>
        </w:rPr>
      </w:pPr>
      <w:r w:rsidRPr="0033079B">
        <w:rPr>
          <w:rFonts w:cs="Arial"/>
          <w:sz w:val="24"/>
          <w:szCs w:val="24"/>
          <w:lang w:eastAsia="fr-CA"/>
        </w:rPr>
        <w:t>I</w:t>
      </w:r>
      <w:r w:rsidR="00E8616C" w:rsidRPr="0033079B">
        <w:rPr>
          <w:rFonts w:cs="Arial"/>
          <w:sz w:val="24"/>
          <w:szCs w:val="24"/>
          <w:lang w:eastAsia="fr-CA"/>
        </w:rPr>
        <w:t>ndiquer les moyens mis en place pour prévenir le harcèlement</w:t>
      </w:r>
      <w:r w:rsidR="00297033" w:rsidRPr="0033079B">
        <w:rPr>
          <w:rFonts w:cs="Arial"/>
          <w:sz w:val="24"/>
          <w:szCs w:val="24"/>
          <w:lang w:eastAsia="fr-CA"/>
        </w:rPr>
        <w:t xml:space="preserve"> et la violence</w:t>
      </w:r>
      <w:r w:rsidR="00E8616C" w:rsidRPr="0033079B">
        <w:rPr>
          <w:rFonts w:cs="Arial"/>
          <w:sz w:val="24"/>
          <w:szCs w:val="24"/>
          <w:lang w:eastAsia="fr-CA"/>
        </w:rPr>
        <w:t>;</w:t>
      </w:r>
    </w:p>
    <w:p w14:paraId="1567E297" w14:textId="5C1FCB2E" w:rsidR="001C0E27" w:rsidRPr="0033079B" w:rsidRDefault="00A209EB" w:rsidP="00C05558">
      <w:pPr>
        <w:numPr>
          <w:ilvl w:val="0"/>
          <w:numId w:val="9"/>
        </w:numPr>
        <w:autoSpaceDE w:val="0"/>
        <w:autoSpaceDN w:val="0"/>
        <w:adjustRightInd w:val="0"/>
        <w:spacing w:before="120" w:after="120"/>
        <w:rPr>
          <w:rFonts w:cs="Arial"/>
          <w:sz w:val="24"/>
          <w:szCs w:val="24"/>
          <w:lang w:eastAsia="fr-CA"/>
        </w:rPr>
      </w:pPr>
      <w:r w:rsidRPr="0033079B">
        <w:rPr>
          <w:rFonts w:cs="Arial"/>
          <w:sz w:val="24"/>
          <w:szCs w:val="24"/>
          <w:lang w:val="fr-FR" w:eastAsia="fr-CA"/>
        </w:rPr>
        <w:t>F</w:t>
      </w:r>
      <w:r w:rsidR="001C0E27" w:rsidRPr="0033079B">
        <w:rPr>
          <w:rFonts w:cs="Arial"/>
          <w:sz w:val="24"/>
          <w:szCs w:val="24"/>
          <w:lang w:val="fr-FR" w:eastAsia="fr-CA"/>
        </w:rPr>
        <w:t>ormer tous les employés du contenu de cette politique ainsi que de leurs droits et obligations en matière de harcèlement et de violence au travail ;</w:t>
      </w:r>
    </w:p>
    <w:p w14:paraId="7F4EEEF5" w14:textId="30A2B493" w:rsidR="00297033" w:rsidRPr="0033079B" w:rsidRDefault="00A209EB" w:rsidP="00C05558">
      <w:pPr>
        <w:numPr>
          <w:ilvl w:val="0"/>
          <w:numId w:val="9"/>
        </w:numPr>
        <w:autoSpaceDE w:val="0"/>
        <w:autoSpaceDN w:val="0"/>
        <w:adjustRightInd w:val="0"/>
        <w:spacing w:before="120" w:after="120"/>
        <w:rPr>
          <w:rFonts w:cs="Arial"/>
          <w:sz w:val="24"/>
          <w:szCs w:val="24"/>
          <w:lang w:eastAsia="fr-CA"/>
        </w:rPr>
      </w:pPr>
      <w:r w:rsidRPr="0033079B">
        <w:rPr>
          <w:rFonts w:cs="Arial"/>
          <w:sz w:val="24"/>
          <w:szCs w:val="24"/>
          <w:lang w:val="fr-FR" w:eastAsia="fr-CA"/>
        </w:rPr>
        <w:t>T</w:t>
      </w:r>
      <w:r w:rsidR="00297033" w:rsidRPr="0033079B">
        <w:rPr>
          <w:rFonts w:cs="Arial"/>
          <w:sz w:val="24"/>
          <w:szCs w:val="24"/>
          <w:lang w:val="fr-FR" w:eastAsia="fr-CA"/>
        </w:rPr>
        <w:t xml:space="preserve">raiter </w:t>
      </w:r>
      <w:r w:rsidR="00404406" w:rsidRPr="0033079B">
        <w:rPr>
          <w:rFonts w:cs="Arial"/>
          <w:sz w:val="24"/>
          <w:szCs w:val="24"/>
          <w:lang w:val="fr-FR" w:eastAsia="fr-CA"/>
        </w:rPr>
        <w:t>diligemment</w:t>
      </w:r>
      <w:r w:rsidR="00297033" w:rsidRPr="0033079B">
        <w:rPr>
          <w:rFonts w:cs="Arial"/>
          <w:sz w:val="24"/>
          <w:szCs w:val="24"/>
          <w:lang w:val="fr-FR" w:eastAsia="fr-CA"/>
        </w:rPr>
        <w:t xml:space="preserve"> les allégations de harcèlement et de violence sur le lieu de travail ;</w:t>
      </w:r>
    </w:p>
    <w:p w14:paraId="5C521E05" w14:textId="6C39BA10" w:rsidR="004F0863" w:rsidRPr="0033079B" w:rsidRDefault="00A209EB" w:rsidP="00C05558">
      <w:pPr>
        <w:numPr>
          <w:ilvl w:val="0"/>
          <w:numId w:val="9"/>
        </w:numPr>
        <w:autoSpaceDE w:val="0"/>
        <w:autoSpaceDN w:val="0"/>
        <w:adjustRightInd w:val="0"/>
        <w:spacing w:before="120" w:after="120"/>
        <w:rPr>
          <w:rFonts w:cs="Arial"/>
          <w:sz w:val="24"/>
          <w:szCs w:val="24"/>
          <w:lang w:eastAsia="fr-CA"/>
        </w:rPr>
      </w:pPr>
      <w:r w:rsidRPr="0033079B">
        <w:rPr>
          <w:rFonts w:cs="Arial"/>
          <w:sz w:val="24"/>
          <w:szCs w:val="24"/>
          <w:lang w:eastAsia="fr-CA"/>
        </w:rPr>
        <w:t>I</w:t>
      </w:r>
      <w:r w:rsidR="004F0863" w:rsidRPr="0033079B">
        <w:rPr>
          <w:rFonts w:cs="Arial"/>
          <w:sz w:val="24"/>
          <w:szCs w:val="24"/>
          <w:lang w:eastAsia="fr-CA"/>
        </w:rPr>
        <w:t xml:space="preserve">nformer </w:t>
      </w:r>
      <w:r w:rsidR="00404406" w:rsidRPr="0033079B">
        <w:rPr>
          <w:rFonts w:cs="Arial"/>
          <w:sz w:val="24"/>
          <w:szCs w:val="24"/>
          <w:lang w:eastAsia="fr-CA"/>
        </w:rPr>
        <w:t>toute personne visée par la présente</w:t>
      </w:r>
      <w:r w:rsidR="00217DA7" w:rsidRPr="0033079B">
        <w:rPr>
          <w:rFonts w:cs="Arial"/>
          <w:sz w:val="24"/>
          <w:szCs w:val="24"/>
          <w:lang w:eastAsia="fr-CA"/>
        </w:rPr>
        <w:t xml:space="preserve"> politique</w:t>
      </w:r>
      <w:r w:rsidR="004F0863" w:rsidRPr="0033079B">
        <w:rPr>
          <w:rFonts w:cs="Arial"/>
          <w:sz w:val="24"/>
          <w:szCs w:val="24"/>
          <w:lang w:eastAsia="fr-CA"/>
        </w:rPr>
        <w:t xml:space="preserve"> </w:t>
      </w:r>
      <w:r w:rsidR="004F0863" w:rsidRPr="0033079B">
        <w:rPr>
          <w:rFonts w:cs="Arial"/>
          <w:sz w:val="24"/>
          <w:szCs w:val="24"/>
          <w:lang w:val="fr-FR" w:eastAsia="fr-CA"/>
        </w:rPr>
        <w:t xml:space="preserve">de la procédure de </w:t>
      </w:r>
      <w:r w:rsidR="00E8616C" w:rsidRPr="0033079B">
        <w:rPr>
          <w:rFonts w:cs="Arial"/>
          <w:sz w:val="24"/>
          <w:szCs w:val="24"/>
          <w:lang w:val="fr-FR" w:eastAsia="fr-CA"/>
        </w:rPr>
        <w:t xml:space="preserve">prise en charge des plaintes, des </w:t>
      </w:r>
      <w:r w:rsidR="004F0863" w:rsidRPr="0033079B">
        <w:rPr>
          <w:rFonts w:cs="Arial"/>
          <w:sz w:val="24"/>
          <w:szCs w:val="24"/>
          <w:lang w:val="fr-FR" w:eastAsia="fr-CA"/>
        </w:rPr>
        <w:t>signalement</w:t>
      </w:r>
      <w:r w:rsidR="00E8616C" w:rsidRPr="0033079B">
        <w:rPr>
          <w:rFonts w:cs="Arial"/>
          <w:sz w:val="24"/>
          <w:szCs w:val="24"/>
          <w:lang w:val="fr-FR" w:eastAsia="fr-CA"/>
        </w:rPr>
        <w:t>s et des situations problématiques portés à l’attention de l’Employeur ou de son représentant, ainsi que de la procédure</w:t>
      </w:r>
      <w:r w:rsidR="004F0863" w:rsidRPr="0033079B">
        <w:rPr>
          <w:rFonts w:cs="Arial"/>
          <w:sz w:val="24"/>
          <w:szCs w:val="24"/>
          <w:lang w:val="fr-FR" w:eastAsia="fr-CA"/>
        </w:rPr>
        <w:t xml:space="preserve"> d’enquête ;</w:t>
      </w:r>
    </w:p>
    <w:p w14:paraId="03C96894" w14:textId="15A9E789" w:rsidR="00297033" w:rsidRPr="0033079B" w:rsidRDefault="00A209EB" w:rsidP="00C05558">
      <w:pPr>
        <w:numPr>
          <w:ilvl w:val="0"/>
          <w:numId w:val="9"/>
        </w:numPr>
        <w:autoSpaceDE w:val="0"/>
        <w:autoSpaceDN w:val="0"/>
        <w:adjustRightInd w:val="0"/>
        <w:spacing w:before="120" w:after="120"/>
        <w:rPr>
          <w:rFonts w:cs="Arial"/>
          <w:sz w:val="24"/>
          <w:szCs w:val="24"/>
          <w:lang w:eastAsia="fr-CA"/>
        </w:rPr>
      </w:pPr>
      <w:r w:rsidRPr="0033079B">
        <w:rPr>
          <w:rFonts w:cs="Arial"/>
          <w:sz w:val="24"/>
          <w:szCs w:val="24"/>
          <w:lang w:val="fr-FR" w:eastAsia="fr-CA"/>
        </w:rPr>
        <w:t>M</w:t>
      </w:r>
      <w:r w:rsidR="00297033" w:rsidRPr="0033079B">
        <w:rPr>
          <w:rFonts w:cs="Arial"/>
          <w:sz w:val="24"/>
          <w:szCs w:val="24"/>
          <w:lang w:val="fr-FR" w:eastAsia="fr-CA"/>
        </w:rPr>
        <w:t>ettre fin à la conduite de harcèlement ou de violence lorsqu’elle est évoquée ;</w:t>
      </w:r>
    </w:p>
    <w:p w14:paraId="5556923D" w14:textId="22D161DE" w:rsidR="004F0863" w:rsidRPr="0033079B" w:rsidRDefault="00A209EB" w:rsidP="00C05558">
      <w:pPr>
        <w:numPr>
          <w:ilvl w:val="0"/>
          <w:numId w:val="9"/>
        </w:numPr>
        <w:autoSpaceDE w:val="0"/>
        <w:autoSpaceDN w:val="0"/>
        <w:adjustRightInd w:val="0"/>
        <w:spacing w:before="120" w:after="120"/>
        <w:rPr>
          <w:rFonts w:cs="Arial"/>
          <w:sz w:val="24"/>
          <w:szCs w:val="24"/>
          <w:lang w:eastAsia="fr-CA"/>
        </w:rPr>
      </w:pPr>
      <w:r w:rsidRPr="0033079B">
        <w:rPr>
          <w:rFonts w:cs="Arial"/>
          <w:sz w:val="24"/>
          <w:szCs w:val="24"/>
          <w:lang w:eastAsia="fr-CA"/>
        </w:rPr>
        <w:t>R</w:t>
      </w:r>
      <w:r w:rsidR="004F0863" w:rsidRPr="0033079B">
        <w:rPr>
          <w:rFonts w:cs="Arial"/>
          <w:sz w:val="24"/>
          <w:szCs w:val="24"/>
          <w:lang w:eastAsia="fr-CA"/>
        </w:rPr>
        <w:t>éitérer que le respect mutuel, de même que la collaboration et la compréhension sont de mises</w:t>
      </w:r>
      <w:r w:rsidR="001C0E27" w:rsidRPr="0033079B">
        <w:rPr>
          <w:rFonts w:cs="Arial"/>
          <w:sz w:val="24"/>
          <w:szCs w:val="24"/>
          <w:lang w:eastAsia="fr-CA"/>
        </w:rPr>
        <w:t xml:space="preserve"> tant dans les interactions entre les employés </w:t>
      </w:r>
      <w:r w:rsidR="00217DA7" w:rsidRPr="0033079B">
        <w:rPr>
          <w:rFonts w:cs="Arial"/>
          <w:sz w:val="24"/>
          <w:szCs w:val="24"/>
          <w:lang w:eastAsia="fr-CA"/>
        </w:rPr>
        <w:t xml:space="preserve">de même </w:t>
      </w:r>
      <w:r w:rsidR="001C0E27" w:rsidRPr="0033079B">
        <w:rPr>
          <w:rFonts w:cs="Arial"/>
          <w:sz w:val="24"/>
          <w:szCs w:val="24"/>
          <w:lang w:eastAsia="fr-CA"/>
        </w:rPr>
        <w:t>qu’avec toute tierce partie interagissant avec les employés dans le cadre de leur travail</w:t>
      </w:r>
      <w:r w:rsidR="00520AE2" w:rsidRPr="0033079B">
        <w:rPr>
          <w:rFonts w:cs="Arial"/>
          <w:sz w:val="24"/>
          <w:szCs w:val="24"/>
          <w:lang w:eastAsia="fr-CA"/>
        </w:rPr>
        <w:t>.</w:t>
      </w:r>
    </w:p>
    <w:p w14:paraId="6F4FC430" w14:textId="77777777" w:rsidR="004F0863" w:rsidRPr="0033079B" w:rsidRDefault="004F0863" w:rsidP="00C05558">
      <w:pPr>
        <w:rPr>
          <w:rFonts w:cs="Arial"/>
          <w:sz w:val="24"/>
          <w:szCs w:val="24"/>
        </w:rPr>
      </w:pPr>
    </w:p>
    <w:p w14:paraId="532DE1B7" w14:textId="21C04BEC" w:rsidR="00E8616C" w:rsidRPr="0033079B" w:rsidRDefault="004F0863" w:rsidP="00C05558">
      <w:pPr>
        <w:pStyle w:val="Titre1"/>
        <w:numPr>
          <w:ilvl w:val="0"/>
          <w:numId w:val="2"/>
        </w:numPr>
        <w:rPr>
          <w:rFonts w:cs="Arial"/>
          <w:sz w:val="24"/>
          <w:szCs w:val="24"/>
        </w:rPr>
      </w:pPr>
      <w:bookmarkStart w:id="1" w:name="_Toc178813268"/>
      <w:r w:rsidRPr="0033079B">
        <w:rPr>
          <w:rFonts w:cs="Arial"/>
          <w:sz w:val="24"/>
          <w:szCs w:val="24"/>
        </w:rPr>
        <w:t>PORTÉE DE LA POLITIQUE</w:t>
      </w:r>
      <w:bookmarkEnd w:id="1"/>
    </w:p>
    <w:p w14:paraId="13D70C22" w14:textId="571E4A27" w:rsidR="004D3000" w:rsidRPr="0033079B" w:rsidRDefault="004D3000" w:rsidP="00C05558">
      <w:pPr>
        <w:rPr>
          <w:rFonts w:cs="Arial"/>
          <w:sz w:val="24"/>
          <w:szCs w:val="24"/>
        </w:rPr>
      </w:pPr>
      <w:r w:rsidRPr="0033079B">
        <w:rPr>
          <w:rFonts w:cs="Arial"/>
          <w:sz w:val="24"/>
          <w:szCs w:val="24"/>
        </w:rPr>
        <w:t>La présente politique s’applique à tous les employés de l'Employeur sans exception, incluant les stagiaires, qu’ils soient employés permanents ou contractuels, à temps plein ou partiel, cadres ou non-cadres</w:t>
      </w:r>
      <w:r w:rsidR="004C5868">
        <w:rPr>
          <w:rFonts w:cs="Arial"/>
          <w:sz w:val="24"/>
          <w:szCs w:val="24"/>
        </w:rPr>
        <w:t>, syndiqué ou non</w:t>
      </w:r>
      <w:r w:rsidR="00857B16">
        <w:rPr>
          <w:rFonts w:cs="Arial"/>
          <w:sz w:val="24"/>
          <w:szCs w:val="24"/>
        </w:rPr>
        <w:t xml:space="preserve">. </w:t>
      </w:r>
      <w:r w:rsidRPr="0033079B">
        <w:rPr>
          <w:rFonts w:cs="Arial"/>
          <w:sz w:val="24"/>
          <w:szCs w:val="24"/>
        </w:rPr>
        <w:t xml:space="preserve">Cette politique régit tout autant les relations entre employés que celles entre supérieurs et subalternes. Son application s’étend également, mais sans s’y limiter, à quiconque fait affaire avec l’Employeur dont, notamment, les </w:t>
      </w:r>
      <w:r w:rsidR="00857B16">
        <w:rPr>
          <w:rFonts w:cs="Arial"/>
          <w:sz w:val="24"/>
          <w:szCs w:val="24"/>
        </w:rPr>
        <w:t>parents,</w:t>
      </w:r>
      <w:r w:rsidR="004C5868">
        <w:rPr>
          <w:rFonts w:cs="Arial"/>
          <w:sz w:val="24"/>
          <w:szCs w:val="24"/>
        </w:rPr>
        <w:t xml:space="preserve"> fournisseurs, les sous-traitants,</w:t>
      </w:r>
      <w:r w:rsidR="00857B16">
        <w:rPr>
          <w:rFonts w:cs="Arial"/>
          <w:sz w:val="24"/>
          <w:szCs w:val="24"/>
        </w:rPr>
        <w:t xml:space="preserve"> </w:t>
      </w:r>
      <w:r w:rsidRPr="0033079B">
        <w:rPr>
          <w:rFonts w:cs="Arial"/>
          <w:sz w:val="24"/>
          <w:szCs w:val="24"/>
        </w:rPr>
        <w:t>de même que tous les autres collaborateurs de l</w:t>
      </w:r>
      <w:r w:rsidR="00326B10">
        <w:rPr>
          <w:rFonts w:cs="Arial"/>
          <w:sz w:val="24"/>
          <w:szCs w:val="24"/>
        </w:rPr>
        <w:t>’Employeur</w:t>
      </w:r>
      <w:r w:rsidRPr="0033079B">
        <w:rPr>
          <w:rFonts w:cs="Arial"/>
          <w:sz w:val="24"/>
          <w:szCs w:val="24"/>
        </w:rPr>
        <w:t>.</w:t>
      </w:r>
      <w:r w:rsidR="004C5868">
        <w:rPr>
          <w:rFonts w:cs="Arial"/>
          <w:sz w:val="24"/>
          <w:szCs w:val="24"/>
        </w:rPr>
        <w:t xml:space="preserve"> </w:t>
      </w:r>
    </w:p>
    <w:p w14:paraId="78174AC9" w14:textId="77777777" w:rsidR="00E8616C" w:rsidRPr="0033079B" w:rsidRDefault="00E8616C" w:rsidP="00C05558">
      <w:pPr>
        <w:rPr>
          <w:rFonts w:cs="Arial"/>
          <w:sz w:val="24"/>
          <w:szCs w:val="24"/>
        </w:rPr>
      </w:pPr>
    </w:p>
    <w:p w14:paraId="5DBAF3B3" w14:textId="5D9B864C" w:rsidR="004D3000" w:rsidRPr="0033079B" w:rsidRDefault="004D3000" w:rsidP="00C05558">
      <w:pPr>
        <w:rPr>
          <w:rFonts w:cs="Arial"/>
          <w:sz w:val="24"/>
          <w:szCs w:val="24"/>
        </w:rPr>
      </w:pPr>
      <w:r w:rsidRPr="0033079B">
        <w:rPr>
          <w:rFonts w:cs="Arial"/>
          <w:sz w:val="24"/>
          <w:szCs w:val="24"/>
        </w:rPr>
        <w:t>Cette politique s’applique au travail et s’applique aussi à des situations liées au travail, mais se déroulant à l’extérieur des lieux de travail comme les réunions d’</w:t>
      </w:r>
      <w:r w:rsidR="00857B16">
        <w:rPr>
          <w:rFonts w:cs="Arial"/>
          <w:sz w:val="24"/>
          <w:szCs w:val="24"/>
        </w:rPr>
        <w:t>équipe</w:t>
      </w:r>
      <w:r w:rsidRPr="0033079B">
        <w:rPr>
          <w:rFonts w:cs="Arial"/>
          <w:sz w:val="24"/>
          <w:szCs w:val="24"/>
        </w:rPr>
        <w:t xml:space="preserve"> et les événements sociaux reliés au trava</w:t>
      </w:r>
      <w:r w:rsidR="00326B10">
        <w:rPr>
          <w:rFonts w:cs="Arial"/>
          <w:sz w:val="24"/>
          <w:szCs w:val="24"/>
        </w:rPr>
        <w:t>il</w:t>
      </w:r>
      <w:r w:rsidR="00857B16">
        <w:rPr>
          <w:rFonts w:cs="Arial"/>
          <w:sz w:val="24"/>
          <w:szCs w:val="24"/>
        </w:rPr>
        <w:t xml:space="preserve">. </w:t>
      </w:r>
      <w:r w:rsidRPr="0033079B">
        <w:rPr>
          <w:rFonts w:cs="Arial"/>
          <w:sz w:val="24"/>
          <w:szCs w:val="24"/>
        </w:rPr>
        <w:t>Elle s’applique également pendant les heures normales de travail et en dehors des heures de travail, lorsque la situation peut entraîner des répercussions sur le milieu de travail.</w:t>
      </w:r>
    </w:p>
    <w:p w14:paraId="47F30A70" w14:textId="77777777" w:rsidR="004D3000" w:rsidRPr="0033079B" w:rsidRDefault="004D3000" w:rsidP="00C05558">
      <w:pPr>
        <w:rPr>
          <w:rFonts w:cs="Arial"/>
          <w:sz w:val="24"/>
          <w:szCs w:val="24"/>
        </w:rPr>
      </w:pPr>
    </w:p>
    <w:p w14:paraId="5AC3071C" w14:textId="327BFDBB" w:rsidR="00E8616C" w:rsidRPr="0033079B" w:rsidRDefault="00E8616C" w:rsidP="00C05558">
      <w:pPr>
        <w:rPr>
          <w:rFonts w:cs="Arial"/>
          <w:sz w:val="24"/>
          <w:szCs w:val="24"/>
        </w:rPr>
      </w:pPr>
      <w:r w:rsidRPr="0033079B">
        <w:rPr>
          <w:rFonts w:cs="Arial"/>
          <w:sz w:val="24"/>
          <w:szCs w:val="24"/>
        </w:rPr>
        <w:t>Elle s’applique aussi</w:t>
      </w:r>
      <w:r w:rsidR="001A541A" w:rsidRPr="0033079B">
        <w:rPr>
          <w:rFonts w:cs="Arial"/>
          <w:sz w:val="24"/>
          <w:szCs w:val="24"/>
        </w:rPr>
        <w:t xml:space="preserve">, </w:t>
      </w:r>
      <w:r w:rsidR="004D3000" w:rsidRPr="0033079B">
        <w:rPr>
          <w:rFonts w:cs="Arial"/>
          <w:sz w:val="24"/>
          <w:szCs w:val="24"/>
        </w:rPr>
        <w:t xml:space="preserve">lorsqu’il y a une répercussion sur le milieu de travail, </w:t>
      </w:r>
      <w:r w:rsidRPr="0033079B">
        <w:rPr>
          <w:rFonts w:cs="Arial"/>
          <w:sz w:val="24"/>
          <w:szCs w:val="24"/>
        </w:rPr>
        <w:t>à tous les gestes, les publications</w:t>
      </w:r>
      <w:r w:rsidR="001A58CD" w:rsidRPr="0033079B">
        <w:rPr>
          <w:rFonts w:cs="Arial"/>
          <w:sz w:val="24"/>
          <w:szCs w:val="24"/>
        </w:rPr>
        <w:t>, les communications transmises et reçues</w:t>
      </w:r>
      <w:r w:rsidRPr="0033079B">
        <w:rPr>
          <w:rFonts w:cs="Arial"/>
          <w:sz w:val="24"/>
          <w:szCs w:val="24"/>
        </w:rPr>
        <w:t xml:space="preserve"> et les commentaires qui impliquent directement ou indirectement l’organisation et/ou un collègue, et ce, quel que soit le lieu </w:t>
      </w:r>
      <w:proofErr w:type="spellStart"/>
      <w:r w:rsidRPr="0033079B">
        <w:rPr>
          <w:rFonts w:cs="Arial"/>
          <w:sz w:val="24"/>
          <w:szCs w:val="24"/>
        </w:rPr>
        <w:t>ou</w:t>
      </w:r>
      <w:proofErr w:type="spellEnd"/>
      <w:r w:rsidRPr="0033079B">
        <w:rPr>
          <w:rFonts w:cs="Arial"/>
          <w:sz w:val="24"/>
          <w:szCs w:val="24"/>
        </w:rPr>
        <w:t xml:space="preserve"> le médium employé, ce qui inclut les médias sociaux</w:t>
      </w:r>
      <w:r w:rsidR="001A58CD" w:rsidRPr="0033079B">
        <w:rPr>
          <w:rFonts w:cs="Arial"/>
          <w:sz w:val="24"/>
          <w:szCs w:val="24"/>
        </w:rPr>
        <w:t>, courriels, textos, affichages, lett</w:t>
      </w:r>
      <w:r w:rsidR="00326B10">
        <w:rPr>
          <w:rFonts w:cs="Arial"/>
          <w:sz w:val="24"/>
          <w:szCs w:val="24"/>
        </w:rPr>
        <w:t>r</w:t>
      </w:r>
      <w:r w:rsidR="001A58CD" w:rsidRPr="0033079B">
        <w:rPr>
          <w:rFonts w:cs="Arial"/>
          <w:sz w:val="24"/>
          <w:szCs w:val="24"/>
        </w:rPr>
        <w:t>es, etc</w:t>
      </w:r>
      <w:r w:rsidRPr="0033079B">
        <w:rPr>
          <w:rFonts w:cs="Arial"/>
          <w:sz w:val="24"/>
          <w:szCs w:val="24"/>
        </w:rPr>
        <w:t>.</w:t>
      </w:r>
    </w:p>
    <w:p w14:paraId="055AB392" w14:textId="77777777" w:rsidR="00E8616C" w:rsidRPr="0033079B" w:rsidRDefault="00E8616C" w:rsidP="00C05558">
      <w:pPr>
        <w:rPr>
          <w:rFonts w:cs="Arial"/>
          <w:sz w:val="24"/>
          <w:szCs w:val="24"/>
        </w:rPr>
      </w:pPr>
    </w:p>
    <w:p w14:paraId="3EDC5404" w14:textId="3796ED70" w:rsidR="004F0863" w:rsidRPr="0033079B" w:rsidRDefault="004F0863" w:rsidP="00C05558">
      <w:pPr>
        <w:pStyle w:val="Titre1"/>
        <w:numPr>
          <w:ilvl w:val="0"/>
          <w:numId w:val="2"/>
        </w:numPr>
        <w:rPr>
          <w:rFonts w:cs="Arial"/>
          <w:sz w:val="24"/>
          <w:szCs w:val="24"/>
        </w:rPr>
      </w:pPr>
      <w:bookmarkStart w:id="2" w:name="_Toc178813269"/>
      <w:r w:rsidRPr="0033079B">
        <w:rPr>
          <w:rFonts w:cs="Arial"/>
          <w:sz w:val="24"/>
          <w:szCs w:val="24"/>
        </w:rPr>
        <w:t>DÉFINITIONS</w:t>
      </w:r>
      <w:bookmarkEnd w:id="2"/>
      <w:r w:rsidR="0005293D">
        <w:rPr>
          <w:rFonts w:cs="Arial"/>
          <w:sz w:val="24"/>
          <w:szCs w:val="24"/>
        </w:rPr>
        <w:t xml:space="preserve"> </w:t>
      </w:r>
    </w:p>
    <w:p w14:paraId="7F8DBB70" w14:textId="77777777" w:rsidR="009C5217" w:rsidRPr="0033079B" w:rsidRDefault="001A541A" w:rsidP="00C05558">
      <w:pPr>
        <w:rPr>
          <w:rFonts w:cs="Arial"/>
          <w:b/>
          <w:bCs/>
          <w:sz w:val="24"/>
          <w:szCs w:val="24"/>
        </w:rPr>
      </w:pPr>
      <w:r w:rsidRPr="0033079B">
        <w:rPr>
          <w:rFonts w:cs="Arial"/>
          <w:b/>
          <w:bCs/>
          <w:sz w:val="24"/>
          <w:szCs w:val="24"/>
          <w:u w:val="single"/>
        </w:rPr>
        <w:t>Milieu de travail / Lieu de travail</w:t>
      </w:r>
      <w:r w:rsidRPr="0033079B">
        <w:rPr>
          <w:rFonts w:cs="Arial"/>
          <w:b/>
          <w:bCs/>
          <w:sz w:val="24"/>
          <w:szCs w:val="24"/>
        </w:rPr>
        <w:t> </w:t>
      </w:r>
      <w:r w:rsidRPr="0033079B">
        <w:rPr>
          <w:rFonts w:cs="Arial"/>
          <w:sz w:val="24"/>
          <w:szCs w:val="24"/>
        </w:rPr>
        <w:t>:</w:t>
      </w:r>
      <w:r w:rsidRPr="0033079B">
        <w:rPr>
          <w:rFonts w:cs="Arial"/>
          <w:b/>
          <w:bCs/>
          <w:sz w:val="24"/>
          <w:szCs w:val="24"/>
        </w:rPr>
        <w:t xml:space="preserve"> </w:t>
      </w:r>
    </w:p>
    <w:p w14:paraId="2D38AC79" w14:textId="77777777" w:rsidR="009C5217" w:rsidRPr="0033079B" w:rsidRDefault="009C5217" w:rsidP="00C05558">
      <w:pPr>
        <w:rPr>
          <w:rFonts w:cs="Arial"/>
          <w:b/>
          <w:bCs/>
          <w:sz w:val="24"/>
          <w:szCs w:val="24"/>
        </w:rPr>
      </w:pPr>
    </w:p>
    <w:p w14:paraId="0AE67093" w14:textId="07DE494A" w:rsidR="004C5868" w:rsidRPr="004C5868" w:rsidRDefault="0038770D" w:rsidP="004C5868">
      <w:pPr>
        <w:rPr>
          <w:rFonts w:cs="Arial"/>
          <w:b/>
          <w:bCs/>
          <w:sz w:val="24"/>
          <w:szCs w:val="24"/>
          <w:lang w:val="fr-FR"/>
        </w:rPr>
      </w:pPr>
      <w:r w:rsidRPr="0033079B">
        <w:rPr>
          <w:rFonts w:cs="Arial"/>
          <w:sz w:val="24"/>
          <w:szCs w:val="24"/>
        </w:rPr>
        <w:t>Tout</w:t>
      </w:r>
      <w:r w:rsidR="001A541A" w:rsidRPr="0033079B">
        <w:rPr>
          <w:rFonts w:cs="Arial"/>
          <w:sz w:val="24"/>
          <w:szCs w:val="24"/>
        </w:rPr>
        <w:t xml:space="preserve"> endroit où des affaires et des activités reliées au travail sont réalisées. Ceci inclut, notamment, les lieux de travail en tant que tels (ce qui comprend les infrastructures et les immeubles de </w:t>
      </w:r>
      <w:r w:rsidR="003B48F1" w:rsidRPr="0033079B">
        <w:rPr>
          <w:rFonts w:cs="Arial"/>
          <w:sz w:val="24"/>
          <w:szCs w:val="24"/>
        </w:rPr>
        <w:t>l’Employeur</w:t>
      </w:r>
      <w:r w:rsidR="001A541A" w:rsidRPr="0033079B">
        <w:rPr>
          <w:rFonts w:cs="Arial"/>
          <w:sz w:val="24"/>
          <w:szCs w:val="24"/>
        </w:rPr>
        <w:t xml:space="preserve">), les lieux où se déroulent les activités sociales organisées par </w:t>
      </w:r>
      <w:r w:rsidR="003B48F1" w:rsidRPr="0033079B">
        <w:rPr>
          <w:rFonts w:cs="Arial"/>
          <w:sz w:val="24"/>
          <w:szCs w:val="24"/>
        </w:rPr>
        <w:t>l’Employeur</w:t>
      </w:r>
      <w:r w:rsidR="001A541A" w:rsidRPr="0033079B">
        <w:rPr>
          <w:rFonts w:cs="Arial"/>
          <w:sz w:val="24"/>
          <w:szCs w:val="24"/>
        </w:rPr>
        <w:t xml:space="preserve"> ou au nom de</w:t>
      </w:r>
      <w:r w:rsidR="003B48F1" w:rsidRPr="0033079B">
        <w:rPr>
          <w:rFonts w:cs="Arial"/>
          <w:sz w:val="24"/>
          <w:szCs w:val="24"/>
        </w:rPr>
        <w:t xml:space="preserve"> l’Employeur</w:t>
      </w:r>
      <w:r w:rsidR="001A541A" w:rsidRPr="0033079B">
        <w:rPr>
          <w:rFonts w:cs="Arial"/>
          <w:sz w:val="24"/>
          <w:szCs w:val="24"/>
        </w:rPr>
        <w:t xml:space="preserve">, les activités sociales liées au travail, </w:t>
      </w:r>
      <w:r w:rsidR="00393F55">
        <w:rPr>
          <w:rFonts w:cs="Arial"/>
          <w:sz w:val="24"/>
          <w:szCs w:val="24"/>
        </w:rPr>
        <w:t>les sorties avec les enfants</w:t>
      </w:r>
      <w:r w:rsidR="008B1291">
        <w:rPr>
          <w:rFonts w:cs="Arial"/>
          <w:sz w:val="24"/>
          <w:szCs w:val="24"/>
        </w:rPr>
        <w:t xml:space="preserve">, </w:t>
      </w:r>
      <w:r w:rsidR="001A541A" w:rsidRPr="0033079B">
        <w:rPr>
          <w:rFonts w:cs="Arial"/>
          <w:sz w:val="24"/>
          <w:szCs w:val="24"/>
        </w:rPr>
        <w:t>les conférences</w:t>
      </w:r>
      <w:r w:rsidR="00857B16">
        <w:rPr>
          <w:rFonts w:cs="Arial"/>
          <w:sz w:val="24"/>
          <w:szCs w:val="24"/>
        </w:rPr>
        <w:t xml:space="preserve"> et</w:t>
      </w:r>
      <w:r w:rsidR="001A541A" w:rsidRPr="0033079B">
        <w:rPr>
          <w:rFonts w:cs="Arial"/>
          <w:sz w:val="24"/>
          <w:szCs w:val="24"/>
        </w:rPr>
        <w:t xml:space="preserve"> les formations </w:t>
      </w:r>
      <w:r w:rsidR="009C5217" w:rsidRPr="0033079B">
        <w:rPr>
          <w:rFonts w:cs="Arial"/>
          <w:sz w:val="24"/>
          <w:szCs w:val="24"/>
        </w:rPr>
        <w:t xml:space="preserve">externes </w:t>
      </w:r>
      <w:r w:rsidR="001A541A" w:rsidRPr="0033079B">
        <w:rPr>
          <w:rFonts w:cs="Arial"/>
          <w:sz w:val="24"/>
          <w:szCs w:val="24"/>
        </w:rPr>
        <w:t>liées au trava</w:t>
      </w:r>
      <w:r w:rsidR="00857B16">
        <w:rPr>
          <w:rFonts w:cs="Arial"/>
          <w:sz w:val="24"/>
          <w:szCs w:val="24"/>
        </w:rPr>
        <w:t>il.</w:t>
      </w:r>
      <w:r w:rsidR="004C5868">
        <w:rPr>
          <w:rFonts w:cs="Arial"/>
          <w:sz w:val="24"/>
          <w:szCs w:val="24"/>
        </w:rPr>
        <w:t xml:space="preserve"> </w:t>
      </w:r>
    </w:p>
    <w:p w14:paraId="45795B38" w14:textId="77777777" w:rsidR="004C5868" w:rsidRPr="004C5868" w:rsidRDefault="004C5868" w:rsidP="004C5868">
      <w:pPr>
        <w:rPr>
          <w:rFonts w:cs="Arial"/>
          <w:b/>
          <w:bCs/>
          <w:sz w:val="24"/>
          <w:szCs w:val="24"/>
          <w:u w:val="single"/>
        </w:rPr>
      </w:pPr>
    </w:p>
    <w:p w14:paraId="1EA6DDF3" w14:textId="77777777" w:rsidR="00211174" w:rsidRPr="0033079B" w:rsidRDefault="00211174" w:rsidP="00211174">
      <w:pPr>
        <w:rPr>
          <w:rFonts w:cs="Arial"/>
          <w:b/>
          <w:bCs/>
          <w:sz w:val="24"/>
          <w:szCs w:val="24"/>
        </w:rPr>
      </w:pPr>
      <w:r w:rsidRPr="0033079B">
        <w:rPr>
          <w:rFonts w:cs="Arial"/>
          <w:b/>
          <w:bCs/>
          <w:sz w:val="24"/>
          <w:szCs w:val="24"/>
          <w:u w:val="single"/>
        </w:rPr>
        <w:t>Harcèlement psychologique</w:t>
      </w:r>
      <w:r w:rsidRPr="0033079B">
        <w:rPr>
          <w:rFonts w:cs="Arial"/>
          <w:b/>
          <w:bCs/>
          <w:sz w:val="24"/>
          <w:szCs w:val="24"/>
        </w:rPr>
        <w:t> </w:t>
      </w:r>
      <w:r w:rsidRPr="0033079B">
        <w:rPr>
          <w:rFonts w:cs="Arial"/>
          <w:sz w:val="24"/>
          <w:szCs w:val="24"/>
        </w:rPr>
        <w:t>:</w:t>
      </w:r>
      <w:r w:rsidRPr="0033079B">
        <w:rPr>
          <w:rFonts w:cs="Arial"/>
          <w:b/>
          <w:bCs/>
          <w:sz w:val="24"/>
          <w:szCs w:val="24"/>
        </w:rPr>
        <w:t xml:space="preserve"> </w:t>
      </w:r>
    </w:p>
    <w:p w14:paraId="029D7EF6" w14:textId="77777777" w:rsidR="00211174" w:rsidRPr="0033079B" w:rsidRDefault="00211174" w:rsidP="00211174">
      <w:pPr>
        <w:rPr>
          <w:rFonts w:cs="Arial"/>
          <w:b/>
          <w:bCs/>
          <w:sz w:val="24"/>
          <w:szCs w:val="24"/>
        </w:rPr>
      </w:pPr>
    </w:p>
    <w:p w14:paraId="6F1C4203" w14:textId="77777777" w:rsidR="00211174" w:rsidRPr="0033079B" w:rsidRDefault="00211174" w:rsidP="00211174">
      <w:pPr>
        <w:rPr>
          <w:rFonts w:cs="Arial"/>
          <w:sz w:val="24"/>
          <w:szCs w:val="24"/>
        </w:rPr>
      </w:pPr>
      <w:r w:rsidRPr="0033079B">
        <w:rPr>
          <w:rFonts w:cs="Arial"/>
          <w:sz w:val="24"/>
          <w:szCs w:val="24"/>
        </w:rPr>
        <w:t xml:space="preserve">Une conduite vexatoire qui se manifeste par des comportements, des paroles, des actes ou des gestes répétés, qui sont hostiles ou non désirés, qui portent atteinte à la dignité ou à l’intégrité psychologique ou physique de l’employé et qui entraînent, pour celui-ci, un milieu de travail néfaste. </w:t>
      </w:r>
    </w:p>
    <w:p w14:paraId="2A1D5219" w14:textId="77777777" w:rsidR="00211174" w:rsidRPr="0033079B" w:rsidRDefault="00211174" w:rsidP="00211174">
      <w:pPr>
        <w:rPr>
          <w:rFonts w:cs="Arial"/>
          <w:sz w:val="24"/>
          <w:szCs w:val="24"/>
        </w:rPr>
      </w:pPr>
    </w:p>
    <w:p w14:paraId="41E34DF1" w14:textId="77777777" w:rsidR="00211174" w:rsidRPr="0033079B" w:rsidRDefault="00211174" w:rsidP="00211174">
      <w:pPr>
        <w:rPr>
          <w:rFonts w:cs="Arial"/>
          <w:sz w:val="24"/>
          <w:szCs w:val="24"/>
        </w:rPr>
      </w:pPr>
      <w:r w:rsidRPr="0033079B">
        <w:rPr>
          <w:rFonts w:cs="Arial"/>
          <w:sz w:val="24"/>
          <w:szCs w:val="24"/>
        </w:rPr>
        <w:t>Une seule conduite grave peut aussi constituer du harcèlement psychologique si elle porte une telle atteinte et produit un effet nocif continu pour l’employé. </w:t>
      </w:r>
    </w:p>
    <w:p w14:paraId="4831ED9E" w14:textId="77777777" w:rsidR="00211174" w:rsidRPr="0033079B" w:rsidRDefault="00211174" w:rsidP="00211174">
      <w:pPr>
        <w:rPr>
          <w:rFonts w:cs="Arial"/>
          <w:sz w:val="24"/>
          <w:szCs w:val="24"/>
        </w:rPr>
      </w:pPr>
    </w:p>
    <w:p w14:paraId="3E75A2C9" w14:textId="77777777" w:rsidR="00211174" w:rsidRPr="0033079B" w:rsidRDefault="00211174" w:rsidP="00211174">
      <w:pPr>
        <w:rPr>
          <w:rFonts w:cs="Arial"/>
          <w:sz w:val="24"/>
          <w:szCs w:val="24"/>
          <w:lang w:val="fr-FR"/>
        </w:rPr>
      </w:pPr>
      <w:r w:rsidRPr="0033079B">
        <w:rPr>
          <w:rFonts w:cs="Arial"/>
          <w:sz w:val="24"/>
          <w:szCs w:val="24"/>
          <w:lang w:val="fr-FR"/>
        </w:rPr>
        <w:t xml:space="preserve">Cette définition large inclut, mais sans s’y limiter : </w:t>
      </w:r>
    </w:p>
    <w:p w14:paraId="41F2D16F" w14:textId="77777777" w:rsidR="00211174" w:rsidRPr="0033079B" w:rsidRDefault="00211174" w:rsidP="00211174">
      <w:pPr>
        <w:rPr>
          <w:rFonts w:cs="Arial"/>
          <w:sz w:val="24"/>
          <w:szCs w:val="24"/>
          <w:lang w:val="fr-FR"/>
        </w:rPr>
      </w:pPr>
    </w:p>
    <w:p w14:paraId="1B59760E" w14:textId="77777777" w:rsidR="00211174" w:rsidRPr="0033079B" w:rsidRDefault="00211174" w:rsidP="00211174">
      <w:pPr>
        <w:pStyle w:val="Paragraphedeliste"/>
        <w:widowControl/>
        <w:numPr>
          <w:ilvl w:val="0"/>
          <w:numId w:val="4"/>
        </w:numPr>
        <w:shd w:val="clear" w:color="auto" w:fill="FFFFFF" w:themeFill="background1"/>
        <w:spacing w:after="0" w:line="240" w:lineRule="auto"/>
        <w:ind w:left="709"/>
        <w:jc w:val="both"/>
        <w:rPr>
          <w:rFonts w:ascii="Arial" w:hAnsi="Arial" w:cs="Arial"/>
          <w:sz w:val="24"/>
          <w:szCs w:val="24"/>
        </w:rPr>
      </w:pPr>
      <w:r w:rsidRPr="0033079B">
        <w:rPr>
          <w:rFonts w:ascii="Arial" w:hAnsi="Arial" w:cs="Arial"/>
          <w:sz w:val="24"/>
          <w:szCs w:val="24"/>
        </w:rPr>
        <w:t>Intimidation et cyberintimidation;</w:t>
      </w:r>
    </w:p>
    <w:p w14:paraId="5212ABAF" w14:textId="77777777" w:rsidR="00211174" w:rsidRPr="0033079B" w:rsidRDefault="00211174" w:rsidP="00211174">
      <w:pPr>
        <w:pStyle w:val="Paragraphedeliste"/>
        <w:widowControl/>
        <w:numPr>
          <w:ilvl w:val="0"/>
          <w:numId w:val="4"/>
        </w:numPr>
        <w:shd w:val="clear" w:color="auto" w:fill="FFFFFF" w:themeFill="background1"/>
        <w:spacing w:after="0" w:line="240" w:lineRule="auto"/>
        <w:ind w:left="709"/>
        <w:jc w:val="both"/>
        <w:rPr>
          <w:rFonts w:ascii="Arial" w:hAnsi="Arial" w:cs="Arial"/>
          <w:sz w:val="24"/>
          <w:szCs w:val="24"/>
        </w:rPr>
      </w:pPr>
      <w:r w:rsidRPr="0033079B">
        <w:rPr>
          <w:rFonts w:ascii="Arial" w:hAnsi="Arial" w:cs="Arial"/>
          <w:sz w:val="24"/>
          <w:szCs w:val="24"/>
        </w:rPr>
        <w:t>Menaces;</w:t>
      </w:r>
    </w:p>
    <w:p w14:paraId="3151460C" w14:textId="77777777" w:rsidR="00211174" w:rsidRPr="0033079B" w:rsidRDefault="00211174" w:rsidP="00211174">
      <w:pPr>
        <w:pStyle w:val="Paragraphedeliste"/>
        <w:widowControl/>
        <w:numPr>
          <w:ilvl w:val="0"/>
          <w:numId w:val="4"/>
        </w:numPr>
        <w:shd w:val="clear" w:color="auto" w:fill="FFFFFF" w:themeFill="background1"/>
        <w:spacing w:after="0" w:line="240" w:lineRule="auto"/>
        <w:ind w:left="709"/>
        <w:jc w:val="both"/>
        <w:rPr>
          <w:rFonts w:ascii="Arial" w:hAnsi="Arial" w:cs="Arial"/>
          <w:sz w:val="24"/>
          <w:szCs w:val="24"/>
        </w:rPr>
      </w:pPr>
      <w:r w:rsidRPr="0033079B">
        <w:rPr>
          <w:rFonts w:ascii="Arial" w:hAnsi="Arial" w:cs="Arial"/>
          <w:sz w:val="24"/>
          <w:szCs w:val="24"/>
        </w:rPr>
        <w:t>Isolement;</w:t>
      </w:r>
    </w:p>
    <w:p w14:paraId="15F8FC4D" w14:textId="77777777" w:rsidR="00211174" w:rsidRPr="0033079B" w:rsidRDefault="00211174" w:rsidP="00211174">
      <w:pPr>
        <w:pStyle w:val="Paragraphedeliste"/>
        <w:widowControl/>
        <w:numPr>
          <w:ilvl w:val="0"/>
          <w:numId w:val="4"/>
        </w:numPr>
        <w:shd w:val="clear" w:color="auto" w:fill="FFFFFF" w:themeFill="background1"/>
        <w:spacing w:after="0" w:line="240" w:lineRule="auto"/>
        <w:ind w:left="709"/>
        <w:jc w:val="both"/>
        <w:rPr>
          <w:rFonts w:ascii="Arial" w:hAnsi="Arial" w:cs="Arial"/>
          <w:sz w:val="24"/>
          <w:szCs w:val="24"/>
          <w:lang w:val="fr-CA"/>
        </w:rPr>
      </w:pPr>
      <w:r w:rsidRPr="0033079B">
        <w:rPr>
          <w:rFonts w:ascii="Arial" w:hAnsi="Arial" w:cs="Arial"/>
          <w:sz w:val="24"/>
          <w:szCs w:val="24"/>
          <w:lang w:val="fr-CA"/>
        </w:rPr>
        <w:t>Propos ou gestes offensants ou diffamatoires à l’égard d’une personne ou de son travail;</w:t>
      </w:r>
    </w:p>
    <w:p w14:paraId="0BF3C375" w14:textId="77777777" w:rsidR="00211174" w:rsidRPr="0033079B" w:rsidRDefault="00211174" w:rsidP="00211174">
      <w:pPr>
        <w:pStyle w:val="Paragraphedeliste"/>
        <w:widowControl/>
        <w:numPr>
          <w:ilvl w:val="0"/>
          <w:numId w:val="4"/>
        </w:numPr>
        <w:shd w:val="clear" w:color="auto" w:fill="FFFFFF" w:themeFill="background1"/>
        <w:spacing w:after="0" w:line="240" w:lineRule="auto"/>
        <w:ind w:left="709"/>
        <w:jc w:val="both"/>
        <w:rPr>
          <w:rFonts w:ascii="Arial" w:hAnsi="Arial" w:cs="Arial"/>
          <w:sz w:val="24"/>
          <w:szCs w:val="24"/>
        </w:rPr>
      </w:pPr>
      <w:r w:rsidRPr="0033079B">
        <w:rPr>
          <w:rFonts w:ascii="Arial" w:hAnsi="Arial" w:cs="Arial"/>
          <w:sz w:val="24"/>
          <w:szCs w:val="24"/>
        </w:rPr>
        <w:t>Violence verbale;</w:t>
      </w:r>
    </w:p>
    <w:p w14:paraId="219E1CCC" w14:textId="160BB63B" w:rsidR="00211174" w:rsidRDefault="00211174" w:rsidP="00211174">
      <w:pPr>
        <w:pStyle w:val="Paragraphedeliste"/>
        <w:widowControl/>
        <w:numPr>
          <w:ilvl w:val="0"/>
          <w:numId w:val="4"/>
        </w:numPr>
        <w:shd w:val="clear" w:color="auto" w:fill="FFFFFF" w:themeFill="background1"/>
        <w:spacing w:line="240" w:lineRule="auto"/>
        <w:ind w:left="706"/>
        <w:jc w:val="both"/>
        <w:rPr>
          <w:rFonts w:ascii="Arial" w:hAnsi="Arial" w:cs="Arial"/>
          <w:sz w:val="24"/>
          <w:szCs w:val="24"/>
          <w:lang w:val="fr-CA"/>
        </w:rPr>
      </w:pPr>
      <w:r w:rsidRPr="0033079B">
        <w:rPr>
          <w:rFonts w:ascii="Arial" w:hAnsi="Arial" w:cs="Arial"/>
          <w:sz w:val="24"/>
          <w:szCs w:val="24"/>
        </w:rPr>
        <w:t>Dénigre</w:t>
      </w:r>
      <w:r w:rsidRPr="0033079B">
        <w:rPr>
          <w:rFonts w:ascii="Arial" w:hAnsi="Arial" w:cs="Arial"/>
          <w:sz w:val="24"/>
          <w:szCs w:val="24"/>
          <w:lang w:val="fr-CA"/>
        </w:rPr>
        <w:t>ment</w:t>
      </w:r>
      <w:r w:rsidR="009416A9">
        <w:rPr>
          <w:rFonts w:ascii="Arial" w:hAnsi="Arial" w:cs="Arial"/>
          <w:sz w:val="24"/>
          <w:szCs w:val="24"/>
          <w:lang w:val="fr-CA"/>
        </w:rPr>
        <w:t>;</w:t>
      </w:r>
    </w:p>
    <w:p w14:paraId="64D21003" w14:textId="24A89D14" w:rsidR="009416A9" w:rsidRDefault="009416A9" w:rsidP="00211174">
      <w:pPr>
        <w:pStyle w:val="Paragraphedeliste"/>
        <w:widowControl/>
        <w:numPr>
          <w:ilvl w:val="0"/>
          <w:numId w:val="4"/>
        </w:numPr>
        <w:shd w:val="clear" w:color="auto" w:fill="FFFFFF" w:themeFill="background1"/>
        <w:spacing w:line="240" w:lineRule="auto"/>
        <w:ind w:left="706"/>
        <w:jc w:val="both"/>
        <w:rPr>
          <w:rFonts w:ascii="Arial" w:hAnsi="Arial" w:cs="Arial"/>
          <w:sz w:val="24"/>
          <w:szCs w:val="24"/>
          <w:lang w:val="fr-CA"/>
        </w:rPr>
      </w:pPr>
      <w:r>
        <w:rPr>
          <w:rFonts w:ascii="Arial" w:hAnsi="Arial" w:cs="Arial"/>
          <w:sz w:val="24"/>
          <w:szCs w:val="24"/>
          <w:lang w:val="fr-CA"/>
        </w:rPr>
        <w:t>Démonstrations affectives non désirées</w:t>
      </w:r>
    </w:p>
    <w:p w14:paraId="2D24C7B8" w14:textId="0C79FDE4" w:rsidR="009416A9" w:rsidRPr="0033079B" w:rsidRDefault="00414C81" w:rsidP="00211174">
      <w:pPr>
        <w:pStyle w:val="Paragraphedeliste"/>
        <w:widowControl/>
        <w:numPr>
          <w:ilvl w:val="0"/>
          <w:numId w:val="4"/>
        </w:numPr>
        <w:shd w:val="clear" w:color="auto" w:fill="FFFFFF" w:themeFill="background1"/>
        <w:spacing w:line="240" w:lineRule="auto"/>
        <w:ind w:left="706"/>
        <w:jc w:val="both"/>
        <w:rPr>
          <w:rFonts w:ascii="Arial" w:hAnsi="Arial" w:cs="Arial"/>
          <w:sz w:val="24"/>
          <w:szCs w:val="24"/>
          <w:lang w:val="fr-CA"/>
        </w:rPr>
      </w:pPr>
      <w:r>
        <w:rPr>
          <w:rFonts w:ascii="Arial" w:hAnsi="Arial" w:cs="Arial"/>
          <w:sz w:val="24"/>
          <w:szCs w:val="24"/>
          <w:lang w:val="fr-CA"/>
        </w:rPr>
        <w:t>Intrusion dans la vie privée.</w:t>
      </w:r>
    </w:p>
    <w:p w14:paraId="49C387EA" w14:textId="77777777" w:rsidR="00211174" w:rsidRPr="0033079B" w:rsidRDefault="00211174" w:rsidP="00211174">
      <w:pPr>
        <w:shd w:val="clear" w:color="auto" w:fill="FFFFFF" w:themeFill="background1"/>
        <w:rPr>
          <w:rFonts w:cs="Arial"/>
          <w:sz w:val="24"/>
          <w:szCs w:val="24"/>
        </w:rPr>
      </w:pPr>
      <w:r w:rsidRPr="0033079B">
        <w:rPr>
          <w:rFonts w:cs="Arial"/>
          <w:sz w:val="24"/>
          <w:szCs w:val="24"/>
        </w:rPr>
        <w:t>Au même titre, l’abus de pouvoir se manifeste par des gestes visant à profiter indûment de son statut ou d’une situation de pouvoir ou d’autorité, officielle ou non, pour menacer, influencer ou agir négativement sur divers éléments en lien avec le travail d’une personne ou d’un groupe de personnes de son entourage, et susceptibles de compromettre l’emploi, de nuire au rendement, de menacer les moyens d’existence ou encore d’entraver ou d’influencer la carrière de cette ou ces personne(s).</w:t>
      </w:r>
    </w:p>
    <w:p w14:paraId="6D41F29F" w14:textId="77777777" w:rsidR="00211174" w:rsidRPr="0033079B" w:rsidRDefault="00211174" w:rsidP="00211174">
      <w:pPr>
        <w:shd w:val="clear" w:color="auto" w:fill="FFFFFF" w:themeFill="background1"/>
        <w:rPr>
          <w:rFonts w:cs="Arial"/>
          <w:sz w:val="24"/>
          <w:szCs w:val="24"/>
        </w:rPr>
      </w:pPr>
    </w:p>
    <w:p w14:paraId="1605BD11" w14:textId="77777777" w:rsidR="00211174" w:rsidRPr="0033079B" w:rsidRDefault="00211174" w:rsidP="00211174">
      <w:pPr>
        <w:shd w:val="clear" w:color="auto" w:fill="FFFFFF" w:themeFill="background1"/>
        <w:rPr>
          <w:rFonts w:cs="Arial"/>
          <w:sz w:val="24"/>
          <w:szCs w:val="24"/>
        </w:rPr>
      </w:pPr>
      <w:r w:rsidRPr="0033079B">
        <w:rPr>
          <w:rFonts w:cs="Arial"/>
          <w:sz w:val="24"/>
          <w:szCs w:val="24"/>
          <w:u w:val="single"/>
        </w:rPr>
        <w:t>Ce qui ne constitue pas du harcèlement</w:t>
      </w:r>
      <w:r w:rsidRPr="0033079B">
        <w:rPr>
          <w:rFonts w:cs="Arial"/>
          <w:sz w:val="24"/>
          <w:szCs w:val="24"/>
        </w:rPr>
        <w:t xml:space="preserve"> : </w:t>
      </w:r>
    </w:p>
    <w:p w14:paraId="75330007" w14:textId="77777777" w:rsidR="00211174" w:rsidRPr="0033079B" w:rsidRDefault="00211174" w:rsidP="00211174">
      <w:pPr>
        <w:shd w:val="clear" w:color="auto" w:fill="FFFFFF" w:themeFill="background1"/>
        <w:rPr>
          <w:rFonts w:cs="Arial"/>
          <w:sz w:val="24"/>
          <w:szCs w:val="24"/>
        </w:rPr>
      </w:pPr>
    </w:p>
    <w:p w14:paraId="4094F7FE" w14:textId="77777777" w:rsidR="00211174" w:rsidRPr="0033079B" w:rsidRDefault="00211174" w:rsidP="00211174">
      <w:pPr>
        <w:shd w:val="clear" w:color="auto" w:fill="FFFFFF" w:themeFill="background1"/>
        <w:rPr>
          <w:rFonts w:cs="Arial"/>
          <w:sz w:val="24"/>
          <w:szCs w:val="24"/>
        </w:rPr>
      </w:pPr>
      <w:r w:rsidRPr="0033079B">
        <w:rPr>
          <w:rFonts w:cs="Arial"/>
          <w:sz w:val="24"/>
          <w:szCs w:val="24"/>
        </w:rPr>
        <w:t xml:space="preserve">Voici des exemples de ce qui ne constituent pas du harcèlement :     </w:t>
      </w:r>
    </w:p>
    <w:p w14:paraId="2DFA9108" w14:textId="77777777" w:rsidR="00211174" w:rsidRPr="0033079B" w:rsidRDefault="00211174" w:rsidP="00211174">
      <w:pPr>
        <w:shd w:val="clear" w:color="auto" w:fill="FFFFFF" w:themeFill="background1"/>
        <w:rPr>
          <w:rFonts w:cs="Arial"/>
          <w:sz w:val="24"/>
          <w:szCs w:val="24"/>
        </w:rPr>
      </w:pPr>
    </w:p>
    <w:p w14:paraId="009ABDDF" w14:textId="77777777" w:rsidR="00211174" w:rsidRPr="0033079B" w:rsidRDefault="00211174" w:rsidP="00211174">
      <w:pPr>
        <w:pStyle w:val="Paragraphedeliste"/>
        <w:widowControl/>
        <w:numPr>
          <w:ilvl w:val="0"/>
          <w:numId w:val="4"/>
        </w:numPr>
        <w:shd w:val="clear" w:color="auto" w:fill="FFFFFF" w:themeFill="background1"/>
        <w:spacing w:after="0" w:line="240" w:lineRule="auto"/>
        <w:ind w:left="709"/>
        <w:jc w:val="both"/>
        <w:rPr>
          <w:rFonts w:ascii="Arial" w:hAnsi="Arial" w:cs="Arial"/>
          <w:sz w:val="24"/>
          <w:szCs w:val="24"/>
          <w:lang w:val="fr-CA"/>
        </w:rPr>
      </w:pPr>
      <w:r w:rsidRPr="0033079B">
        <w:rPr>
          <w:rFonts w:ascii="Arial" w:hAnsi="Arial" w:cs="Arial"/>
          <w:sz w:val="24"/>
          <w:szCs w:val="24"/>
          <w:lang w:val="fr-CA"/>
        </w:rPr>
        <w:t>Les mesures disciplinaires imposées par la direction relativement à des problèmes de rendement, de conduite ou d’absentéisme;</w:t>
      </w:r>
    </w:p>
    <w:p w14:paraId="4B72BEF2" w14:textId="77777777" w:rsidR="00211174" w:rsidRPr="0033079B" w:rsidRDefault="00211174" w:rsidP="00211174">
      <w:pPr>
        <w:pStyle w:val="Paragraphedeliste"/>
        <w:widowControl/>
        <w:numPr>
          <w:ilvl w:val="0"/>
          <w:numId w:val="4"/>
        </w:numPr>
        <w:shd w:val="clear" w:color="auto" w:fill="FFFFFF" w:themeFill="background1"/>
        <w:spacing w:after="0" w:line="240" w:lineRule="auto"/>
        <w:ind w:left="709"/>
        <w:jc w:val="both"/>
        <w:rPr>
          <w:rFonts w:ascii="Arial" w:hAnsi="Arial" w:cs="Arial"/>
          <w:sz w:val="24"/>
          <w:szCs w:val="24"/>
          <w:lang w:val="fr-CA"/>
        </w:rPr>
      </w:pPr>
      <w:r w:rsidRPr="0033079B">
        <w:rPr>
          <w:rFonts w:ascii="Arial" w:hAnsi="Arial" w:cs="Arial"/>
          <w:sz w:val="24"/>
          <w:szCs w:val="24"/>
          <w:lang w:val="fr-CA"/>
        </w:rPr>
        <w:t>L’exercice normal et habituel des droits de gérance afin de voir au respect des politiques en vigueur dans l’Employeur;</w:t>
      </w:r>
    </w:p>
    <w:p w14:paraId="0C1426D4" w14:textId="77777777" w:rsidR="00211174" w:rsidRPr="0033079B" w:rsidRDefault="00211174" w:rsidP="00211174">
      <w:pPr>
        <w:pStyle w:val="Paragraphedeliste"/>
        <w:widowControl/>
        <w:numPr>
          <w:ilvl w:val="0"/>
          <w:numId w:val="4"/>
        </w:numPr>
        <w:shd w:val="clear" w:color="auto" w:fill="FFFFFF" w:themeFill="background1"/>
        <w:spacing w:after="0" w:line="240" w:lineRule="auto"/>
        <w:ind w:left="709"/>
        <w:jc w:val="both"/>
        <w:rPr>
          <w:rFonts w:ascii="Arial" w:hAnsi="Arial" w:cs="Arial"/>
          <w:sz w:val="24"/>
          <w:szCs w:val="24"/>
          <w:lang w:val="fr-CA"/>
        </w:rPr>
      </w:pPr>
      <w:r w:rsidRPr="0033079B">
        <w:rPr>
          <w:rFonts w:ascii="Arial" w:hAnsi="Arial" w:cs="Arial"/>
          <w:sz w:val="24"/>
          <w:szCs w:val="24"/>
          <w:lang w:val="fr-CA"/>
        </w:rPr>
        <w:t xml:space="preserve">L’expression respectueuse d’un désaccord ou d’une opinion raisonnable, bien que divergente.   </w:t>
      </w:r>
    </w:p>
    <w:p w14:paraId="7C225AF2" w14:textId="77777777" w:rsidR="00211174" w:rsidRPr="0033079B" w:rsidRDefault="00211174" w:rsidP="00211174">
      <w:pPr>
        <w:shd w:val="clear" w:color="auto" w:fill="FFFFFF" w:themeFill="background1"/>
        <w:rPr>
          <w:rFonts w:cs="Arial"/>
          <w:sz w:val="24"/>
          <w:szCs w:val="24"/>
        </w:rPr>
      </w:pPr>
    </w:p>
    <w:p w14:paraId="4D07DE24" w14:textId="77777777" w:rsidR="00211174" w:rsidRPr="0033079B" w:rsidRDefault="00211174" w:rsidP="00211174">
      <w:pPr>
        <w:rPr>
          <w:rFonts w:cs="Arial"/>
          <w:sz w:val="24"/>
          <w:szCs w:val="24"/>
          <w:lang w:val="fr-FR"/>
        </w:rPr>
      </w:pPr>
      <w:r w:rsidRPr="0033079B">
        <w:rPr>
          <w:rFonts w:cs="Arial"/>
          <w:sz w:val="24"/>
          <w:szCs w:val="24"/>
          <w:lang w:val="fr-FR"/>
        </w:rPr>
        <w:t>Il importe de distinguer le droit de gérance, qui comprend la répartition des tâches et l’imposition de mesures disciplinaires, du harcèlement psychologique. Dans la mesure où l'Employeur n'exerce pas ces droits de manière abusive ou discriminatoire, ces actions ne constituent pas du harcèlement psychologique.</w:t>
      </w:r>
    </w:p>
    <w:p w14:paraId="1B72D01E" w14:textId="77777777" w:rsidR="00211174" w:rsidRPr="00211174" w:rsidRDefault="00211174" w:rsidP="00C05558">
      <w:pPr>
        <w:rPr>
          <w:rFonts w:cs="Arial"/>
          <w:b/>
          <w:bCs/>
          <w:sz w:val="24"/>
          <w:szCs w:val="24"/>
          <w:u w:val="single"/>
          <w:lang w:val="fr-FR"/>
        </w:rPr>
      </w:pPr>
    </w:p>
    <w:p w14:paraId="35207988" w14:textId="77777777" w:rsidR="00D975D9" w:rsidRPr="0033079B" w:rsidRDefault="0047292B" w:rsidP="00C05558">
      <w:pPr>
        <w:rPr>
          <w:rFonts w:cs="Arial"/>
          <w:sz w:val="24"/>
          <w:szCs w:val="24"/>
        </w:rPr>
      </w:pPr>
      <w:r w:rsidRPr="0033079B">
        <w:rPr>
          <w:rFonts w:cs="Arial"/>
          <w:b/>
          <w:bCs/>
          <w:sz w:val="24"/>
          <w:szCs w:val="24"/>
          <w:u w:val="single"/>
        </w:rPr>
        <w:t>Violence à caractère sexuel en milieu de travail</w:t>
      </w:r>
      <w:r w:rsidRPr="0033079B">
        <w:rPr>
          <w:rFonts w:cs="Arial"/>
          <w:b/>
          <w:bCs/>
          <w:sz w:val="24"/>
          <w:szCs w:val="24"/>
        </w:rPr>
        <w:t> </w:t>
      </w:r>
      <w:r w:rsidRPr="0033079B">
        <w:rPr>
          <w:rFonts w:cs="Arial"/>
          <w:sz w:val="24"/>
          <w:szCs w:val="24"/>
        </w:rPr>
        <w:t xml:space="preserve">: </w:t>
      </w:r>
    </w:p>
    <w:p w14:paraId="5C206E29" w14:textId="77777777" w:rsidR="00D975D9" w:rsidRPr="0033079B" w:rsidRDefault="00D975D9" w:rsidP="00C05558">
      <w:pPr>
        <w:rPr>
          <w:rFonts w:cs="Arial"/>
          <w:sz w:val="24"/>
          <w:szCs w:val="24"/>
        </w:rPr>
      </w:pPr>
    </w:p>
    <w:p w14:paraId="73F187AD" w14:textId="39E332CB" w:rsidR="0047292B" w:rsidRPr="0033079B" w:rsidRDefault="0047292B" w:rsidP="00C05558">
      <w:pPr>
        <w:rPr>
          <w:rFonts w:cs="Arial"/>
          <w:sz w:val="24"/>
          <w:szCs w:val="24"/>
        </w:rPr>
      </w:pPr>
      <w:r w:rsidRPr="0033079B">
        <w:rPr>
          <w:rFonts w:cs="Arial"/>
          <w:sz w:val="24"/>
          <w:szCs w:val="24"/>
        </w:rPr>
        <w:t xml:space="preserve">Toute forme de violence </w:t>
      </w:r>
      <w:r w:rsidR="004065D9" w:rsidRPr="0033079B">
        <w:rPr>
          <w:rFonts w:cs="Arial"/>
          <w:sz w:val="24"/>
          <w:szCs w:val="24"/>
        </w:rPr>
        <w:t>visant</w:t>
      </w:r>
      <w:r w:rsidRPr="0033079B">
        <w:rPr>
          <w:rFonts w:cs="Arial"/>
          <w:sz w:val="24"/>
          <w:szCs w:val="24"/>
        </w:rPr>
        <w:t xml:space="preserve"> la sexualité, ou toute autre inconduite se manifestant</w:t>
      </w:r>
      <w:r w:rsidR="004065D9" w:rsidRPr="0033079B">
        <w:rPr>
          <w:rFonts w:cs="Arial"/>
          <w:sz w:val="24"/>
          <w:szCs w:val="24"/>
        </w:rPr>
        <w:t xml:space="preserve"> notamment</w:t>
      </w:r>
      <w:r w:rsidRPr="0033079B">
        <w:rPr>
          <w:rFonts w:cs="Arial"/>
          <w:sz w:val="24"/>
          <w:szCs w:val="24"/>
        </w:rPr>
        <w:t xml:space="preserve"> </w:t>
      </w:r>
      <w:r w:rsidR="004065D9" w:rsidRPr="0033079B">
        <w:rPr>
          <w:rFonts w:cs="Arial"/>
          <w:sz w:val="24"/>
          <w:szCs w:val="24"/>
        </w:rPr>
        <w:t>par des gestes, des pratiques, des paroles, des comportements ou des attitudes à connotation sexuelle non désirés, qu’elles se produisent à une seule occasion ou de manière répétée, ce qui inclut la violence relative à la diversité sexuelle et de genre.</w:t>
      </w:r>
    </w:p>
    <w:p w14:paraId="043BBE2B" w14:textId="02FB3764" w:rsidR="0047292B" w:rsidRPr="0033079B" w:rsidRDefault="0047292B" w:rsidP="00C05558">
      <w:pPr>
        <w:rPr>
          <w:rFonts w:cs="Arial"/>
          <w:sz w:val="24"/>
          <w:szCs w:val="24"/>
        </w:rPr>
      </w:pPr>
    </w:p>
    <w:p w14:paraId="74D27F80" w14:textId="1DF258FF" w:rsidR="0047292B" w:rsidRPr="0033079B" w:rsidRDefault="0047292B" w:rsidP="00C05558">
      <w:pPr>
        <w:rPr>
          <w:rFonts w:cs="Arial"/>
          <w:sz w:val="24"/>
          <w:szCs w:val="24"/>
        </w:rPr>
      </w:pPr>
      <w:r w:rsidRPr="0033079B">
        <w:rPr>
          <w:rFonts w:cs="Arial"/>
          <w:sz w:val="24"/>
          <w:szCs w:val="24"/>
        </w:rPr>
        <w:t xml:space="preserve">La violence à caractère sexuel en milieu de travail peut se manifester de diverses façons, incluant, mais sans s’y limiter : </w:t>
      </w:r>
    </w:p>
    <w:p w14:paraId="754CE974" w14:textId="22A4F789" w:rsidR="0047292B" w:rsidRPr="0033079B" w:rsidRDefault="0047292B" w:rsidP="00C05558">
      <w:pPr>
        <w:rPr>
          <w:rFonts w:cs="Arial"/>
          <w:sz w:val="24"/>
          <w:szCs w:val="24"/>
        </w:rPr>
      </w:pPr>
    </w:p>
    <w:p w14:paraId="2DB907EE" w14:textId="4D82310F" w:rsidR="0047292B" w:rsidRPr="0033079B" w:rsidRDefault="0047292B" w:rsidP="00C05558">
      <w:pPr>
        <w:pStyle w:val="Paragraphedeliste"/>
        <w:numPr>
          <w:ilvl w:val="0"/>
          <w:numId w:val="13"/>
        </w:numPr>
        <w:jc w:val="both"/>
        <w:rPr>
          <w:rFonts w:ascii="Arial" w:hAnsi="Arial" w:cs="Arial"/>
          <w:sz w:val="24"/>
          <w:szCs w:val="24"/>
        </w:rPr>
      </w:pPr>
      <w:proofErr w:type="spellStart"/>
      <w:r w:rsidRPr="0033079B">
        <w:rPr>
          <w:rFonts w:ascii="Arial" w:hAnsi="Arial" w:cs="Arial"/>
          <w:sz w:val="24"/>
          <w:szCs w:val="24"/>
        </w:rPr>
        <w:t>Agression</w:t>
      </w:r>
      <w:proofErr w:type="spellEnd"/>
      <w:r w:rsidRPr="0033079B">
        <w:rPr>
          <w:rFonts w:ascii="Arial" w:hAnsi="Arial" w:cs="Arial"/>
          <w:sz w:val="24"/>
          <w:szCs w:val="24"/>
        </w:rPr>
        <w:t xml:space="preserve"> </w:t>
      </w:r>
      <w:proofErr w:type="spellStart"/>
      <w:proofErr w:type="gramStart"/>
      <w:r w:rsidRPr="0033079B">
        <w:rPr>
          <w:rFonts w:ascii="Arial" w:hAnsi="Arial" w:cs="Arial"/>
          <w:sz w:val="24"/>
          <w:szCs w:val="24"/>
        </w:rPr>
        <w:t>sexuelle</w:t>
      </w:r>
      <w:proofErr w:type="spellEnd"/>
      <w:r w:rsidRPr="0033079B">
        <w:rPr>
          <w:rFonts w:ascii="Arial" w:hAnsi="Arial" w:cs="Arial"/>
          <w:sz w:val="24"/>
          <w:szCs w:val="24"/>
        </w:rPr>
        <w:t>;</w:t>
      </w:r>
      <w:proofErr w:type="gramEnd"/>
      <w:r w:rsidRPr="0033079B">
        <w:rPr>
          <w:rFonts w:ascii="Arial" w:hAnsi="Arial" w:cs="Arial"/>
          <w:sz w:val="24"/>
          <w:szCs w:val="24"/>
        </w:rPr>
        <w:t xml:space="preserve"> </w:t>
      </w:r>
    </w:p>
    <w:p w14:paraId="71002662" w14:textId="6927DA51" w:rsidR="0047292B" w:rsidRPr="0033079B" w:rsidRDefault="0047292B" w:rsidP="00C05558">
      <w:pPr>
        <w:pStyle w:val="Paragraphedeliste"/>
        <w:numPr>
          <w:ilvl w:val="0"/>
          <w:numId w:val="13"/>
        </w:numPr>
        <w:jc w:val="both"/>
        <w:rPr>
          <w:rFonts w:ascii="Arial" w:hAnsi="Arial" w:cs="Arial"/>
          <w:sz w:val="24"/>
          <w:szCs w:val="24"/>
          <w:lang w:val="fr-CA"/>
        </w:rPr>
      </w:pPr>
      <w:r w:rsidRPr="0033079B">
        <w:rPr>
          <w:rFonts w:ascii="Arial" w:hAnsi="Arial" w:cs="Arial"/>
          <w:sz w:val="24"/>
          <w:szCs w:val="24"/>
          <w:lang w:val="fr-CA"/>
        </w:rPr>
        <w:t xml:space="preserve">Acte de voyeurisme ou d’exhibitionnisme; </w:t>
      </w:r>
    </w:p>
    <w:p w14:paraId="38EF4E23" w14:textId="76A4C911" w:rsidR="0047292B" w:rsidRPr="0033079B" w:rsidRDefault="0047292B" w:rsidP="00C05558">
      <w:pPr>
        <w:pStyle w:val="Paragraphedeliste"/>
        <w:numPr>
          <w:ilvl w:val="0"/>
          <w:numId w:val="13"/>
        </w:numPr>
        <w:jc w:val="both"/>
        <w:rPr>
          <w:rFonts w:ascii="Arial" w:hAnsi="Arial" w:cs="Arial"/>
          <w:sz w:val="24"/>
          <w:szCs w:val="24"/>
          <w:lang w:val="fr-CA"/>
        </w:rPr>
      </w:pPr>
      <w:r w:rsidRPr="0033079B">
        <w:rPr>
          <w:rFonts w:ascii="Arial" w:hAnsi="Arial" w:cs="Arial"/>
          <w:sz w:val="24"/>
          <w:szCs w:val="24"/>
          <w:lang w:val="fr-CA"/>
        </w:rPr>
        <w:t xml:space="preserve">Avances à caractère sexuel; </w:t>
      </w:r>
    </w:p>
    <w:p w14:paraId="2AC28CBC" w14:textId="58B4BE3B" w:rsidR="0047292B" w:rsidRPr="0033079B" w:rsidRDefault="0047292B" w:rsidP="00C05558">
      <w:pPr>
        <w:pStyle w:val="Paragraphedeliste"/>
        <w:numPr>
          <w:ilvl w:val="0"/>
          <w:numId w:val="13"/>
        </w:numPr>
        <w:jc w:val="both"/>
        <w:rPr>
          <w:rFonts w:ascii="Arial" w:hAnsi="Arial" w:cs="Arial"/>
          <w:sz w:val="24"/>
          <w:szCs w:val="24"/>
          <w:lang w:val="fr-CA"/>
        </w:rPr>
      </w:pPr>
      <w:r w:rsidRPr="0033079B">
        <w:rPr>
          <w:rFonts w:ascii="Arial" w:hAnsi="Arial" w:cs="Arial"/>
          <w:sz w:val="24"/>
          <w:szCs w:val="24"/>
          <w:lang w:val="fr-CA"/>
        </w:rPr>
        <w:t>Blagues et commentaires à caractère sexuel;</w:t>
      </w:r>
    </w:p>
    <w:p w14:paraId="6FF3B067" w14:textId="2F6EE2EA" w:rsidR="0047292B" w:rsidRPr="0033079B" w:rsidRDefault="0047292B" w:rsidP="00C05558">
      <w:pPr>
        <w:pStyle w:val="Paragraphedeliste"/>
        <w:numPr>
          <w:ilvl w:val="0"/>
          <w:numId w:val="13"/>
        </w:numPr>
        <w:jc w:val="both"/>
        <w:rPr>
          <w:rFonts w:ascii="Arial" w:hAnsi="Arial" w:cs="Arial"/>
          <w:sz w:val="24"/>
          <w:szCs w:val="24"/>
          <w:lang w:val="fr-CA"/>
        </w:rPr>
      </w:pPr>
      <w:r w:rsidRPr="0033079B">
        <w:rPr>
          <w:rFonts w:ascii="Arial" w:hAnsi="Arial" w:cs="Arial"/>
          <w:sz w:val="24"/>
          <w:szCs w:val="24"/>
          <w:lang w:val="fr-CA"/>
        </w:rPr>
        <w:t>Propos sexistes;</w:t>
      </w:r>
    </w:p>
    <w:p w14:paraId="686CEE8B" w14:textId="59B80918" w:rsidR="00E72A21" w:rsidRPr="0033079B" w:rsidRDefault="00E72A21" w:rsidP="00C05558">
      <w:pPr>
        <w:rPr>
          <w:rFonts w:cs="Arial"/>
          <w:sz w:val="24"/>
          <w:szCs w:val="24"/>
        </w:rPr>
      </w:pPr>
      <w:r w:rsidRPr="0033079B">
        <w:rPr>
          <w:rFonts w:cs="Arial"/>
          <w:sz w:val="24"/>
          <w:szCs w:val="24"/>
        </w:rPr>
        <w:t xml:space="preserve">Dans le cadre de cette politique, l’expression « </w:t>
      </w:r>
      <w:r w:rsidR="00D975D9" w:rsidRPr="0033079B">
        <w:rPr>
          <w:rFonts w:cs="Arial"/>
          <w:sz w:val="24"/>
          <w:szCs w:val="24"/>
        </w:rPr>
        <w:t>harcèlement</w:t>
      </w:r>
      <w:r w:rsidRPr="0033079B">
        <w:rPr>
          <w:rFonts w:cs="Arial"/>
          <w:sz w:val="24"/>
          <w:szCs w:val="24"/>
        </w:rPr>
        <w:t xml:space="preserve"> » inclut la « violence à caractère sexuel en milieu de travail ».</w:t>
      </w:r>
    </w:p>
    <w:p w14:paraId="5D858627" w14:textId="77777777" w:rsidR="0041371D" w:rsidRPr="0033079B" w:rsidRDefault="0041371D" w:rsidP="00C05558">
      <w:pPr>
        <w:rPr>
          <w:rFonts w:cs="Arial"/>
          <w:sz w:val="24"/>
          <w:szCs w:val="24"/>
        </w:rPr>
      </w:pPr>
    </w:p>
    <w:p w14:paraId="3687037D" w14:textId="4402B999" w:rsidR="001A541A" w:rsidRPr="0033079B" w:rsidRDefault="001A541A" w:rsidP="00C05558">
      <w:pPr>
        <w:rPr>
          <w:rFonts w:cs="Arial"/>
          <w:sz w:val="24"/>
          <w:szCs w:val="24"/>
        </w:rPr>
      </w:pPr>
    </w:p>
    <w:p w14:paraId="79F4DCB3" w14:textId="4C525E90" w:rsidR="004F0863" w:rsidRPr="0033079B" w:rsidRDefault="004F0863" w:rsidP="00C05558">
      <w:pPr>
        <w:pStyle w:val="Titre1"/>
        <w:numPr>
          <w:ilvl w:val="0"/>
          <w:numId w:val="2"/>
        </w:numPr>
        <w:rPr>
          <w:rFonts w:cs="Arial"/>
          <w:sz w:val="24"/>
          <w:szCs w:val="24"/>
        </w:rPr>
      </w:pPr>
      <w:bookmarkStart w:id="3" w:name="_Toc178813270"/>
      <w:r w:rsidRPr="0033079B">
        <w:rPr>
          <w:rFonts w:cs="Arial"/>
          <w:sz w:val="24"/>
          <w:szCs w:val="24"/>
        </w:rPr>
        <w:t>RESPONSABILITÉS DE L’EMPLOYEUR</w:t>
      </w:r>
      <w:bookmarkEnd w:id="3"/>
      <w:r w:rsidRPr="0033079B">
        <w:rPr>
          <w:rFonts w:cs="Arial"/>
          <w:sz w:val="24"/>
          <w:szCs w:val="24"/>
        </w:rPr>
        <w:t xml:space="preserve"> </w:t>
      </w:r>
    </w:p>
    <w:p w14:paraId="6FED5F68" w14:textId="08FD2831" w:rsidR="00CF1BAB" w:rsidRPr="0033079B" w:rsidRDefault="00D975D9" w:rsidP="00C05558">
      <w:pPr>
        <w:rPr>
          <w:rFonts w:cs="Arial"/>
          <w:sz w:val="24"/>
          <w:szCs w:val="24"/>
        </w:rPr>
      </w:pPr>
      <w:r w:rsidRPr="0033079B">
        <w:rPr>
          <w:rFonts w:cs="Arial"/>
          <w:sz w:val="24"/>
          <w:szCs w:val="24"/>
        </w:rPr>
        <w:t>L</w:t>
      </w:r>
      <w:r w:rsidR="00CF1BAB" w:rsidRPr="0033079B">
        <w:rPr>
          <w:rFonts w:cs="Arial"/>
          <w:sz w:val="24"/>
          <w:szCs w:val="24"/>
        </w:rPr>
        <w:t>’Employeur s’engage à :</w:t>
      </w:r>
    </w:p>
    <w:p w14:paraId="322A24D5" w14:textId="77777777" w:rsidR="00CF1BAB" w:rsidRPr="0033079B" w:rsidRDefault="00CF1BAB" w:rsidP="00C05558">
      <w:pPr>
        <w:rPr>
          <w:rFonts w:cs="Arial"/>
          <w:sz w:val="24"/>
          <w:szCs w:val="24"/>
        </w:rPr>
      </w:pPr>
    </w:p>
    <w:p w14:paraId="3264C429" w14:textId="5259BBEA" w:rsidR="00CF1BAB" w:rsidRPr="0033079B" w:rsidRDefault="00CF1BAB"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Promouvoir activement un environnement positif, respectueux et exempt de harcèlement;</w:t>
      </w:r>
    </w:p>
    <w:p w14:paraId="1286E841" w14:textId="6F4AD677" w:rsidR="005010E7" w:rsidRPr="0033079B" w:rsidRDefault="005010E7"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Adhérer à la présente politique;</w:t>
      </w:r>
    </w:p>
    <w:p w14:paraId="4FBDAAA2" w14:textId="4B5E403D" w:rsidR="00CF1BAB" w:rsidRPr="0033079B" w:rsidRDefault="00CF1BAB"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 xml:space="preserve">Prendre des mesures préventives raisonnables pour protéger les employés et les autres personnes se trouvant dans le milieu de travail contre une conduite </w:t>
      </w:r>
      <w:r w:rsidR="00D975D9" w:rsidRPr="0033079B">
        <w:rPr>
          <w:rFonts w:ascii="Arial" w:hAnsi="Arial" w:cs="Arial"/>
          <w:sz w:val="24"/>
          <w:szCs w:val="24"/>
          <w:lang w:val="fr-CA"/>
        </w:rPr>
        <w:t xml:space="preserve">contraire à la présente politique </w:t>
      </w:r>
      <w:r w:rsidR="005010E7" w:rsidRPr="0033079B">
        <w:rPr>
          <w:rFonts w:ascii="Arial" w:hAnsi="Arial" w:cs="Arial"/>
          <w:sz w:val="24"/>
          <w:szCs w:val="24"/>
          <w:lang w:val="fr-CA"/>
        </w:rPr>
        <w:t>en matière de harcèlement</w:t>
      </w:r>
      <w:r w:rsidRPr="0033079B">
        <w:rPr>
          <w:rFonts w:ascii="Arial" w:hAnsi="Arial" w:cs="Arial"/>
          <w:sz w:val="24"/>
          <w:szCs w:val="24"/>
          <w:lang w:val="fr-CA"/>
        </w:rPr>
        <w:t>;</w:t>
      </w:r>
    </w:p>
    <w:p w14:paraId="3A47F19A" w14:textId="2CF209BE" w:rsidR="00CF1BAB" w:rsidRPr="0033079B" w:rsidRDefault="00CF1BAB"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 xml:space="preserve">Veiller à ce qu’une évaluation des risques ou possibilités d’une conduite </w:t>
      </w:r>
      <w:r w:rsidR="00D975D9" w:rsidRPr="0033079B">
        <w:rPr>
          <w:rFonts w:ascii="Arial" w:hAnsi="Arial" w:cs="Arial"/>
          <w:sz w:val="24"/>
          <w:szCs w:val="24"/>
          <w:lang w:val="fr-CA"/>
        </w:rPr>
        <w:t>contraire à la présente politique</w:t>
      </w:r>
      <w:r w:rsidRPr="0033079B">
        <w:rPr>
          <w:rFonts w:ascii="Arial" w:hAnsi="Arial" w:cs="Arial"/>
          <w:sz w:val="24"/>
          <w:szCs w:val="24"/>
          <w:lang w:val="fr-CA"/>
        </w:rPr>
        <w:t xml:space="preserve"> soit effectuée;</w:t>
      </w:r>
    </w:p>
    <w:p w14:paraId="5EC620D3" w14:textId="3F6DDD0D" w:rsidR="00CF1BAB" w:rsidRPr="0033079B" w:rsidRDefault="00CF1BAB"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S’assurer que tous les employés reçoivent une formation sur la présente politique;</w:t>
      </w:r>
    </w:p>
    <w:p w14:paraId="4D2D4968" w14:textId="41599D8D" w:rsidR="00D975D9" w:rsidRPr="0033079B" w:rsidRDefault="00D975D9"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Présenter le programme d’information et de formation relatif au harcèlement à l’ensemble des employés ainsi que pour tous les nouveaux employés et prévoir un renouvellement des compétences (voir ci-dessous);</w:t>
      </w:r>
    </w:p>
    <w:p w14:paraId="1F97B27A" w14:textId="168B1C35" w:rsidR="00634CB4" w:rsidRPr="0033079B"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 xml:space="preserve">Initier des activités de sensibilisation et de prévention;   </w:t>
      </w:r>
    </w:p>
    <w:p w14:paraId="2E469A54" w14:textId="0C101BDB" w:rsidR="00634CB4" w:rsidRPr="0033079B"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Rappeler,</w:t>
      </w:r>
      <w:r w:rsidR="00857B16">
        <w:rPr>
          <w:rFonts w:ascii="Arial" w:hAnsi="Arial" w:cs="Arial"/>
          <w:sz w:val="24"/>
          <w:szCs w:val="24"/>
          <w:lang w:val="fr-CA"/>
        </w:rPr>
        <w:t xml:space="preserve"> </w:t>
      </w:r>
      <w:r w:rsidR="008F70CA">
        <w:rPr>
          <w:rFonts w:ascii="Arial" w:hAnsi="Arial" w:cs="Arial"/>
          <w:b/>
          <w:bCs/>
          <w:sz w:val="24"/>
          <w:szCs w:val="24"/>
          <w:lang w:val="fr-FR"/>
        </w:rPr>
        <w:t xml:space="preserve">une fois par année </w:t>
      </w:r>
      <w:r w:rsidRPr="0033079B">
        <w:rPr>
          <w:rFonts w:ascii="Arial" w:hAnsi="Arial" w:cs="Arial"/>
          <w:sz w:val="24"/>
          <w:szCs w:val="24"/>
          <w:lang w:val="fr-CA"/>
        </w:rPr>
        <w:t>après la formation annuelle donnée aux employés, l’existence de la politique et faire les suivis appropriés auprès des employés;</w:t>
      </w:r>
    </w:p>
    <w:p w14:paraId="256E529E" w14:textId="46F9383E" w:rsidR="00CF1BAB" w:rsidRPr="0033079B" w:rsidRDefault="00CF1BAB"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 xml:space="preserve">Fournir une copie de la présente </w:t>
      </w:r>
      <w:r w:rsidRPr="008F70CA">
        <w:rPr>
          <w:rFonts w:ascii="Arial" w:hAnsi="Arial" w:cs="Arial"/>
          <w:sz w:val="24"/>
          <w:szCs w:val="24"/>
          <w:lang w:val="fr-CA"/>
        </w:rPr>
        <w:t xml:space="preserve">politique par courriel </w:t>
      </w:r>
      <w:r w:rsidR="008F70CA">
        <w:rPr>
          <w:rFonts w:ascii="Arial" w:hAnsi="Arial" w:cs="Arial"/>
          <w:sz w:val="24"/>
          <w:szCs w:val="24"/>
          <w:lang w:val="fr-CA"/>
        </w:rPr>
        <w:t xml:space="preserve">ou en mains propres </w:t>
      </w:r>
      <w:r w:rsidRPr="008F70CA">
        <w:rPr>
          <w:rFonts w:ascii="Arial" w:hAnsi="Arial" w:cs="Arial"/>
          <w:sz w:val="24"/>
          <w:szCs w:val="24"/>
          <w:lang w:val="fr-CA"/>
        </w:rPr>
        <w:t>à</w:t>
      </w:r>
      <w:r w:rsidRPr="0033079B">
        <w:rPr>
          <w:rFonts w:ascii="Arial" w:hAnsi="Arial" w:cs="Arial"/>
          <w:sz w:val="24"/>
          <w:szCs w:val="24"/>
          <w:lang w:val="fr-CA"/>
        </w:rPr>
        <w:t xml:space="preserve"> tous les employés</w:t>
      </w:r>
      <w:r w:rsidR="008F70D4" w:rsidRPr="0033079B">
        <w:rPr>
          <w:rFonts w:ascii="Arial" w:hAnsi="Arial" w:cs="Arial"/>
          <w:sz w:val="24"/>
          <w:szCs w:val="24"/>
          <w:lang w:val="fr-CA"/>
        </w:rPr>
        <w:t xml:space="preserve"> </w:t>
      </w:r>
      <w:r w:rsidR="008F70CA">
        <w:rPr>
          <w:rFonts w:ascii="Arial" w:hAnsi="Arial" w:cs="Arial"/>
          <w:sz w:val="24"/>
          <w:szCs w:val="24"/>
          <w:lang w:val="fr-CA"/>
        </w:rPr>
        <w:t>et la rendre accessible dans le cartable des politiques du CPE</w:t>
      </w:r>
      <w:r w:rsidR="0010652B">
        <w:rPr>
          <w:rFonts w:ascii="Arial" w:hAnsi="Arial" w:cs="Arial"/>
          <w:sz w:val="24"/>
          <w:szCs w:val="24"/>
          <w:lang w:val="fr-CA"/>
        </w:rPr>
        <w:t xml:space="preserve"> ainsi que sur le site internet</w:t>
      </w:r>
      <w:r w:rsidR="0005293D">
        <w:rPr>
          <w:rFonts w:ascii="Arial" w:hAnsi="Arial" w:cs="Arial"/>
          <w:b/>
          <w:bCs/>
          <w:sz w:val="24"/>
          <w:szCs w:val="24"/>
          <w:lang w:val="fr-FR"/>
        </w:rPr>
        <w:t xml:space="preserve"> </w:t>
      </w:r>
      <w:r w:rsidR="00634CB4" w:rsidRPr="0033079B">
        <w:rPr>
          <w:rFonts w:ascii="Arial" w:hAnsi="Arial" w:cs="Arial"/>
          <w:sz w:val="24"/>
          <w:szCs w:val="24"/>
          <w:lang w:val="fr-CA"/>
        </w:rPr>
        <w:t>;</w:t>
      </w:r>
    </w:p>
    <w:p w14:paraId="5A1AB0D8" w14:textId="77777777" w:rsidR="00634CB4" w:rsidRPr="0033079B" w:rsidRDefault="00CF1BAB"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 xml:space="preserve">Établir un processus relatif au signalement </w:t>
      </w:r>
      <w:r w:rsidR="00634CB4" w:rsidRPr="0033079B">
        <w:rPr>
          <w:rFonts w:ascii="Arial" w:hAnsi="Arial" w:cs="Arial"/>
          <w:sz w:val="24"/>
          <w:szCs w:val="24"/>
          <w:lang w:val="fr-CA"/>
        </w:rPr>
        <w:t>et au dépôt de plaintes en lien avec toute</w:t>
      </w:r>
      <w:r w:rsidRPr="0033079B">
        <w:rPr>
          <w:rFonts w:ascii="Arial" w:hAnsi="Arial" w:cs="Arial"/>
          <w:sz w:val="24"/>
          <w:szCs w:val="24"/>
          <w:lang w:val="fr-CA"/>
        </w:rPr>
        <w:t xml:space="preserve"> </w:t>
      </w:r>
      <w:r w:rsidR="00634CB4" w:rsidRPr="0033079B">
        <w:rPr>
          <w:rFonts w:ascii="Arial" w:hAnsi="Arial" w:cs="Arial"/>
          <w:sz w:val="24"/>
          <w:szCs w:val="24"/>
          <w:lang w:val="fr-CA"/>
        </w:rPr>
        <w:t>conduite contraire à la présente politique</w:t>
      </w:r>
      <w:r w:rsidRPr="0033079B">
        <w:rPr>
          <w:rFonts w:ascii="Arial" w:hAnsi="Arial" w:cs="Arial"/>
          <w:sz w:val="24"/>
          <w:szCs w:val="24"/>
          <w:lang w:val="fr-CA"/>
        </w:rPr>
        <w:t xml:space="preserve"> et à la façon d’y réagir; </w:t>
      </w:r>
    </w:p>
    <w:p w14:paraId="77FE7F39" w14:textId="6B327BD1" w:rsidR="00634CB4" w:rsidRPr="0033079B"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S’assurer des nominations des personnes désignées</w:t>
      </w:r>
      <w:r w:rsidR="0005293D">
        <w:rPr>
          <w:rFonts w:ascii="Arial" w:hAnsi="Arial" w:cs="Arial"/>
          <w:sz w:val="24"/>
          <w:szCs w:val="24"/>
          <w:lang w:val="fr-CA"/>
        </w:rPr>
        <w:t xml:space="preserve"> par l’Employeur pour le traitement des signalements et des plaintes</w:t>
      </w:r>
      <w:r w:rsidRPr="0033079B">
        <w:rPr>
          <w:rFonts w:ascii="Arial" w:hAnsi="Arial" w:cs="Arial"/>
          <w:sz w:val="24"/>
          <w:szCs w:val="24"/>
          <w:lang w:val="fr-CA"/>
        </w:rPr>
        <w:t xml:space="preserve">;   </w:t>
      </w:r>
    </w:p>
    <w:p w14:paraId="010ACA46" w14:textId="77777777" w:rsidR="00634CB4" w:rsidRPr="0033079B"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 xml:space="preserve">S’assurer que les personnes désignées, pour recevoir et prendre en charge les plaintes et les signalements, seront dûment formées pour assumer les responsabilités qui leur sont confiées et qu’elles auront les compétences et les outils nécessaires à leur disposition pour le traitement et le suivi de la plainte ou du signalement;   </w:t>
      </w:r>
    </w:p>
    <w:p w14:paraId="2DB9EF6D" w14:textId="4BAEF592" w:rsidR="00634CB4" w:rsidRPr="0033079B"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Appliquer des mesures administratives ou disciplinaires lors de contravention à la présente politique, le cas échéant;</w:t>
      </w:r>
    </w:p>
    <w:p w14:paraId="47B464E0" w14:textId="120FD2A9" w:rsidR="00634CB4" w:rsidRPr="0033079B"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Intervenir rapidement pour mettre fin à toute conduite contraire à la présente politique dès qu’une situation est signalée ou observée;</w:t>
      </w:r>
    </w:p>
    <w:p w14:paraId="355B080C" w14:textId="77777777" w:rsidR="00634CB4" w:rsidRPr="0033079B"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Collaborer avec les personnes désignées;</w:t>
      </w:r>
    </w:p>
    <w:p w14:paraId="36AF602C" w14:textId="77777777" w:rsidR="00634CB4" w:rsidRPr="0033079B"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Diffuser la présente politique aux tiers;</w:t>
      </w:r>
    </w:p>
    <w:p w14:paraId="45751098" w14:textId="04115119" w:rsidR="00634CB4" w:rsidRPr="0033079B"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Faire enquête sur les évènements;</w:t>
      </w:r>
    </w:p>
    <w:p w14:paraId="283B2BA1" w14:textId="60760926" w:rsidR="00634CB4" w:rsidRPr="0033079B"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Décider</w:t>
      </w:r>
      <w:r w:rsidR="00CE09A1">
        <w:rPr>
          <w:rFonts w:ascii="Arial" w:hAnsi="Arial" w:cs="Arial"/>
          <w:sz w:val="24"/>
          <w:szCs w:val="24"/>
          <w:lang w:val="fr-CA"/>
        </w:rPr>
        <w:t xml:space="preserve"> </w:t>
      </w:r>
      <w:r w:rsidRPr="0033079B">
        <w:rPr>
          <w:rFonts w:ascii="Arial" w:hAnsi="Arial" w:cs="Arial"/>
          <w:sz w:val="24"/>
          <w:szCs w:val="24"/>
          <w:lang w:val="fr-CA"/>
        </w:rPr>
        <w:t>du bien-fondé de la plainte et émettre</w:t>
      </w:r>
      <w:r w:rsidR="00CE09A1">
        <w:rPr>
          <w:rFonts w:ascii="Arial" w:hAnsi="Arial" w:cs="Arial"/>
          <w:sz w:val="24"/>
          <w:szCs w:val="24"/>
          <w:lang w:val="fr-CA"/>
        </w:rPr>
        <w:t xml:space="preserve"> </w:t>
      </w:r>
      <w:r w:rsidRPr="0033079B">
        <w:rPr>
          <w:rFonts w:ascii="Arial" w:hAnsi="Arial" w:cs="Arial"/>
          <w:sz w:val="24"/>
          <w:szCs w:val="24"/>
          <w:lang w:val="fr-CA"/>
        </w:rPr>
        <w:t xml:space="preserve">des recommandations; </w:t>
      </w:r>
    </w:p>
    <w:p w14:paraId="5CBD80ED" w14:textId="088FF2B7" w:rsidR="000A50A2" w:rsidRPr="0033079B" w:rsidRDefault="00634CB4" w:rsidP="00634CB4">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Sensibiliser le personnel sur les rôles et les responsabilités de chacun en matière de prévention du harcèlement, notamment à l’occasion des activités sociales tenues par l’Employeur.</w:t>
      </w:r>
      <w:r w:rsidR="000A50A2" w:rsidRPr="0033079B">
        <w:rPr>
          <w:rFonts w:ascii="Arial" w:hAnsi="Arial" w:cs="Arial"/>
          <w:sz w:val="24"/>
          <w:szCs w:val="24"/>
          <w:lang w:val="fr-CA"/>
        </w:rPr>
        <w:t xml:space="preserve">  </w:t>
      </w:r>
    </w:p>
    <w:p w14:paraId="059EE52A" w14:textId="0F028758" w:rsidR="004F0863" w:rsidRPr="0033079B" w:rsidRDefault="004F0863" w:rsidP="00C05558">
      <w:pPr>
        <w:pStyle w:val="Titre1"/>
        <w:numPr>
          <w:ilvl w:val="0"/>
          <w:numId w:val="2"/>
        </w:numPr>
        <w:rPr>
          <w:rFonts w:cs="Arial"/>
          <w:sz w:val="24"/>
          <w:szCs w:val="24"/>
        </w:rPr>
      </w:pPr>
      <w:bookmarkStart w:id="4" w:name="_Toc178813271"/>
      <w:r w:rsidRPr="0033079B">
        <w:rPr>
          <w:rFonts w:cs="Arial"/>
          <w:sz w:val="24"/>
          <w:szCs w:val="24"/>
        </w:rPr>
        <w:t>RESPONSABILITÉ DES EMPLOYÉS</w:t>
      </w:r>
      <w:bookmarkEnd w:id="4"/>
      <w:r w:rsidR="008F70D4" w:rsidRPr="0033079B">
        <w:rPr>
          <w:rFonts w:cs="Arial"/>
          <w:sz w:val="24"/>
          <w:szCs w:val="24"/>
        </w:rPr>
        <w:t xml:space="preserve"> </w:t>
      </w:r>
    </w:p>
    <w:p w14:paraId="012BE305" w14:textId="578AD0A1" w:rsidR="005010E7" w:rsidRPr="0033079B" w:rsidRDefault="005010E7" w:rsidP="00C05558">
      <w:pPr>
        <w:rPr>
          <w:rFonts w:cs="Arial"/>
          <w:sz w:val="24"/>
          <w:szCs w:val="24"/>
        </w:rPr>
      </w:pPr>
      <w:r w:rsidRPr="0033079B">
        <w:rPr>
          <w:rFonts w:cs="Arial"/>
          <w:sz w:val="24"/>
          <w:szCs w:val="24"/>
        </w:rPr>
        <w:t>Il appartient à tou</w:t>
      </w:r>
      <w:r w:rsidR="00180B20" w:rsidRPr="0033079B">
        <w:rPr>
          <w:rFonts w:cs="Arial"/>
          <w:sz w:val="24"/>
          <w:szCs w:val="24"/>
        </w:rPr>
        <w:t>s les employés</w:t>
      </w:r>
      <w:r w:rsidRPr="0033079B">
        <w:rPr>
          <w:rFonts w:cs="Arial"/>
          <w:sz w:val="24"/>
          <w:szCs w:val="24"/>
        </w:rPr>
        <w:t xml:space="preserve"> d’adopter un comportement favorisant le maintien d’un milieu de travail exempt de harcèlement. À cet effet, les attentes envers </w:t>
      </w:r>
      <w:r w:rsidR="00180B20" w:rsidRPr="0033079B">
        <w:rPr>
          <w:rFonts w:cs="Arial"/>
          <w:sz w:val="24"/>
          <w:szCs w:val="24"/>
        </w:rPr>
        <w:t>tous les employés</w:t>
      </w:r>
      <w:r w:rsidRPr="0033079B">
        <w:rPr>
          <w:rFonts w:cs="Arial"/>
          <w:sz w:val="24"/>
          <w:szCs w:val="24"/>
        </w:rPr>
        <w:t xml:space="preserve"> sont les suivantes :</w:t>
      </w:r>
    </w:p>
    <w:p w14:paraId="7A3151D3" w14:textId="68DAB6DE" w:rsidR="00304BCD" w:rsidRPr="0033079B" w:rsidRDefault="00304BCD" w:rsidP="00C05558">
      <w:pPr>
        <w:rPr>
          <w:rFonts w:cs="Arial"/>
          <w:sz w:val="24"/>
          <w:szCs w:val="24"/>
        </w:rPr>
      </w:pPr>
    </w:p>
    <w:p w14:paraId="1384EEAA" w14:textId="77777777" w:rsidR="00634CB4" w:rsidRPr="0033079B" w:rsidRDefault="00634CB4" w:rsidP="00634CB4">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 xml:space="preserve">S’engager à prendre connaissance et à respecter le contenu de la présente politique;   </w:t>
      </w:r>
    </w:p>
    <w:p w14:paraId="1AFC2D11" w14:textId="77777777" w:rsidR="00634CB4" w:rsidRPr="0033079B" w:rsidRDefault="00634CB4" w:rsidP="00634CB4">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Contribuer au maintien d’un milieu de travail exempt de harcèlement;</w:t>
      </w:r>
    </w:p>
    <w:p w14:paraId="2D289692" w14:textId="77777777" w:rsidR="00634CB4" w:rsidRPr="0033079B" w:rsidRDefault="00634CB4" w:rsidP="00634CB4">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Traiter tous les employés avec respect et dignité;</w:t>
      </w:r>
    </w:p>
    <w:p w14:paraId="6138E742" w14:textId="03729B6A" w:rsidR="00634CB4" w:rsidRPr="0033079B" w:rsidRDefault="00634CB4" w:rsidP="00634CB4">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Participer aux mécanismes mis en place par l’Employeur pour prévenir et faire cesser le harcèlement, ce qui inclue, notamment, mais sans s’y limiter, la participation aux formations;</w:t>
      </w:r>
    </w:p>
    <w:p w14:paraId="03D4CA2E" w14:textId="77777777" w:rsidR="00634CB4" w:rsidRPr="0033079B" w:rsidRDefault="00634CB4" w:rsidP="00634CB4">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 xml:space="preserve">Comprendre le contenu de la présente politique et demander des clarifications ou explications à l’Employeur si nécessaire;   </w:t>
      </w:r>
    </w:p>
    <w:p w14:paraId="2029DDBA" w14:textId="3FBBA5C5" w:rsidR="005010E7" w:rsidRPr="0033079B" w:rsidRDefault="00634CB4" w:rsidP="00634CB4">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Faire part de toute préoccupation</w:t>
      </w:r>
      <w:r w:rsidR="0005293D">
        <w:rPr>
          <w:rFonts w:ascii="Arial" w:hAnsi="Arial" w:cs="Arial"/>
          <w:sz w:val="24"/>
          <w:szCs w:val="24"/>
          <w:lang w:val="fr-CA"/>
        </w:rPr>
        <w:t xml:space="preserve"> ou questionnement</w:t>
      </w:r>
      <w:r w:rsidRPr="0033079B">
        <w:rPr>
          <w:rFonts w:ascii="Arial" w:hAnsi="Arial" w:cs="Arial"/>
          <w:sz w:val="24"/>
          <w:szCs w:val="24"/>
          <w:lang w:val="fr-CA"/>
        </w:rPr>
        <w:t>;</w:t>
      </w:r>
    </w:p>
    <w:p w14:paraId="41C39CA8" w14:textId="1BCD484D" w:rsidR="00634CB4" w:rsidRPr="0033079B" w:rsidRDefault="00634CB4" w:rsidP="00634CB4">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 xml:space="preserve">Divulguer sans délai, conformément aux procédures de la présente politique, toute situation liée à du harcèlement à l’une des personnes désignées par l’Employeur pour recevoir et prendre en charge les plaintes et les signalements. La responsabilité de </w:t>
      </w:r>
      <w:r w:rsidR="0005293D">
        <w:rPr>
          <w:rFonts w:ascii="Arial" w:hAnsi="Arial" w:cs="Arial"/>
          <w:sz w:val="24"/>
          <w:szCs w:val="24"/>
          <w:lang w:val="fr-CA"/>
        </w:rPr>
        <w:t>dénoncer</w:t>
      </w:r>
      <w:r w:rsidRPr="0033079B">
        <w:rPr>
          <w:rFonts w:ascii="Arial" w:hAnsi="Arial" w:cs="Arial"/>
          <w:sz w:val="24"/>
          <w:szCs w:val="24"/>
          <w:lang w:val="fr-CA"/>
        </w:rPr>
        <w:t xml:space="preserve"> s’applique aux témoins, aux informateurs ainsi qu’aux victimes;</w:t>
      </w:r>
    </w:p>
    <w:p w14:paraId="1004509A" w14:textId="420C6700" w:rsidR="005010E7" w:rsidRDefault="00634CB4" w:rsidP="00C05558">
      <w:pPr>
        <w:pStyle w:val="Paragraphedeliste"/>
        <w:numPr>
          <w:ilvl w:val="0"/>
          <w:numId w:val="15"/>
        </w:numPr>
        <w:jc w:val="both"/>
        <w:rPr>
          <w:rFonts w:ascii="Arial" w:hAnsi="Arial" w:cs="Arial"/>
          <w:sz w:val="24"/>
          <w:szCs w:val="24"/>
          <w:lang w:val="fr-CA"/>
        </w:rPr>
      </w:pPr>
      <w:r w:rsidRPr="0033079B">
        <w:rPr>
          <w:rFonts w:ascii="Arial" w:hAnsi="Arial" w:cs="Arial"/>
          <w:sz w:val="24"/>
          <w:szCs w:val="24"/>
          <w:lang w:val="fr-CA"/>
        </w:rPr>
        <w:t>Participer au processus d’enquête s’il y a lieu</w:t>
      </w:r>
      <w:r w:rsidR="004C5868">
        <w:rPr>
          <w:rFonts w:ascii="Arial" w:hAnsi="Arial" w:cs="Arial"/>
          <w:sz w:val="24"/>
          <w:szCs w:val="24"/>
          <w:lang w:val="fr-CA"/>
        </w:rPr>
        <w:t xml:space="preserve">. </w:t>
      </w:r>
    </w:p>
    <w:p w14:paraId="314EFAE0" w14:textId="77777777" w:rsidR="004C5868" w:rsidRPr="004C5868" w:rsidRDefault="004C5868" w:rsidP="004C5868">
      <w:pPr>
        <w:pStyle w:val="Paragraphedeliste"/>
        <w:jc w:val="both"/>
        <w:rPr>
          <w:rFonts w:ascii="Arial" w:hAnsi="Arial" w:cs="Arial"/>
          <w:sz w:val="24"/>
          <w:szCs w:val="24"/>
          <w:lang w:val="fr-CA"/>
        </w:rPr>
      </w:pPr>
    </w:p>
    <w:p w14:paraId="6E0E2AF9" w14:textId="6E8B5F72" w:rsidR="00304BCD" w:rsidRPr="0033079B" w:rsidRDefault="008F70D4" w:rsidP="00196DE2">
      <w:pPr>
        <w:pStyle w:val="Titre1"/>
        <w:numPr>
          <w:ilvl w:val="0"/>
          <w:numId w:val="2"/>
        </w:numPr>
        <w:rPr>
          <w:rFonts w:cs="Arial"/>
          <w:sz w:val="24"/>
          <w:szCs w:val="24"/>
          <w:u w:val="single"/>
        </w:rPr>
      </w:pPr>
      <w:bookmarkStart w:id="5" w:name="_Toc178813272"/>
      <w:r w:rsidRPr="0033079B">
        <w:rPr>
          <w:rFonts w:cs="Arial"/>
          <w:sz w:val="24"/>
          <w:szCs w:val="24"/>
        </w:rPr>
        <w:t>IDENTIFICATION, CONTRÔLE ET ÉLIMINATION DES FACTEURS DE RISQUE</w:t>
      </w:r>
      <w:bookmarkEnd w:id="5"/>
    </w:p>
    <w:p w14:paraId="2D9C95D8" w14:textId="7E85EDA9" w:rsidR="005B34A6" w:rsidRPr="0033079B" w:rsidRDefault="00304BCD" w:rsidP="00C05558">
      <w:pPr>
        <w:rPr>
          <w:rFonts w:cs="Arial"/>
          <w:sz w:val="24"/>
          <w:szCs w:val="24"/>
        </w:rPr>
      </w:pPr>
      <w:r w:rsidRPr="0033079B">
        <w:rPr>
          <w:rFonts w:cs="Arial"/>
          <w:sz w:val="24"/>
          <w:szCs w:val="24"/>
        </w:rPr>
        <w:t>Il existe des facteurs de risque, dont le</w:t>
      </w:r>
      <w:r w:rsidR="005B34A6" w:rsidRPr="0033079B">
        <w:rPr>
          <w:rFonts w:cs="Arial"/>
          <w:sz w:val="24"/>
          <w:szCs w:val="24"/>
        </w:rPr>
        <w:t>s risques psychosociaux, qui peuvent favoriser l’apparition ou l’exacerbation d’un comportement de harcèlement ou y contribuer en milieu de travail. Comprendre ces facteurs de risque organisationnels permet de prévenir et d’éradiquer certaines formes de harcèlement.</w:t>
      </w:r>
    </w:p>
    <w:p w14:paraId="1B27B601" w14:textId="77777777" w:rsidR="005B34A6" w:rsidRPr="0033079B" w:rsidRDefault="005B34A6" w:rsidP="00C05558">
      <w:pPr>
        <w:rPr>
          <w:rFonts w:cs="Arial"/>
          <w:sz w:val="24"/>
          <w:szCs w:val="24"/>
        </w:rPr>
      </w:pPr>
    </w:p>
    <w:p w14:paraId="6FE8B6FF" w14:textId="1C28030A" w:rsidR="00304BCD" w:rsidRPr="0033079B" w:rsidRDefault="00304BCD" w:rsidP="00C05558">
      <w:pPr>
        <w:pStyle w:val="Paragraphedeliste"/>
        <w:numPr>
          <w:ilvl w:val="0"/>
          <w:numId w:val="18"/>
        </w:numPr>
        <w:jc w:val="both"/>
        <w:rPr>
          <w:rFonts w:ascii="Arial" w:hAnsi="Arial" w:cs="Arial"/>
          <w:b/>
          <w:bCs/>
          <w:sz w:val="24"/>
          <w:szCs w:val="24"/>
        </w:rPr>
      </w:pPr>
      <w:r w:rsidRPr="0033079B">
        <w:rPr>
          <w:rFonts w:ascii="Arial" w:hAnsi="Arial" w:cs="Arial"/>
          <w:b/>
          <w:bCs/>
          <w:sz w:val="24"/>
          <w:szCs w:val="24"/>
        </w:rPr>
        <w:t xml:space="preserve">Identification </w:t>
      </w:r>
    </w:p>
    <w:p w14:paraId="4609690E" w14:textId="2D0B9907" w:rsidR="00304BCD" w:rsidRPr="0033079B" w:rsidRDefault="005B34A6" w:rsidP="00C05558">
      <w:pPr>
        <w:rPr>
          <w:rFonts w:cs="Arial"/>
          <w:sz w:val="24"/>
          <w:szCs w:val="24"/>
        </w:rPr>
      </w:pPr>
      <w:r w:rsidRPr="0033079B">
        <w:rPr>
          <w:rFonts w:cs="Arial"/>
          <w:sz w:val="24"/>
          <w:szCs w:val="24"/>
        </w:rPr>
        <w:t>Dans le cadre de son processus d’identification des risques pouvant condui</w:t>
      </w:r>
      <w:r w:rsidR="00AE7286" w:rsidRPr="0033079B">
        <w:rPr>
          <w:rFonts w:cs="Arial"/>
          <w:sz w:val="24"/>
          <w:szCs w:val="24"/>
        </w:rPr>
        <w:t>re</w:t>
      </w:r>
      <w:r w:rsidRPr="0033079B">
        <w:rPr>
          <w:rFonts w:cs="Arial"/>
          <w:sz w:val="24"/>
          <w:szCs w:val="24"/>
        </w:rPr>
        <w:t xml:space="preserve"> au harcèlement, l’Employeur s’engage à : </w:t>
      </w:r>
    </w:p>
    <w:p w14:paraId="65FFFE95" w14:textId="28D68F78" w:rsidR="005B34A6" w:rsidRPr="0033079B" w:rsidRDefault="005B34A6" w:rsidP="00C05558">
      <w:pPr>
        <w:rPr>
          <w:rFonts w:cs="Arial"/>
          <w:sz w:val="24"/>
          <w:szCs w:val="24"/>
        </w:rPr>
      </w:pPr>
    </w:p>
    <w:p w14:paraId="5A2DBDC8" w14:textId="4D02BE28" w:rsidR="005B34A6" w:rsidRPr="0033079B" w:rsidRDefault="005B34A6" w:rsidP="00C05558">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 xml:space="preserve">Vérifier les antécédents de harcèlement au </w:t>
      </w:r>
      <w:r w:rsidR="00EF789D" w:rsidRPr="0033079B">
        <w:rPr>
          <w:rFonts w:ascii="Arial" w:hAnsi="Arial" w:cs="Arial"/>
          <w:sz w:val="24"/>
          <w:szCs w:val="24"/>
          <w:lang w:val="fr-CA"/>
        </w:rPr>
        <w:t>travail</w:t>
      </w:r>
      <w:r w:rsidR="00217917" w:rsidRPr="0033079B">
        <w:rPr>
          <w:rFonts w:ascii="Arial" w:hAnsi="Arial" w:cs="Arial"/>
          <w:sz w:val="24"/>
          <w:szCs w:val="24"/>
          <w:lang w:val="fr-CA"/>
        </w:rPr>
        <w:t xml:space="preserve"> des employés</w:t>
      </w:r>
      <w:r w:rsidR="00EF789D" w:rsidRPr="0033079B">
        <w:rPr>
          <w:rFonts w:ascii="Arial" w:hAnsi="Arial" w:cs="Arial"/>
          <w:sz w:val="24"/>
          <w:szCs w:val="24"/>
          <w:lang w:val="fr-CA"/>
        </w:rPr>
        <w:t>;</w:t>
      </w:r>
    </w:p>
    <w:p w14:paraId="7158C30C" w14:textId="7D45D573" w:rsidR="005B34A6" w:rsidRPr="0033079B" w:rsidRDefault="005B34A6" w:rsidP="00C66442">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Tenir des registres des incidents signalés de harcèlement au travail (par exemple, des registres d'accidents, d'incidents et de premiers secours);</w:t>
      </w:r>
      <w:r w:rsidR="00C66442" w:rsidRPr="0033079B">
        <w:rPr>
          <w:rFonts w:ascii="Arial" w:hAnsi="Arial" w:cs="Arial"/>
          <w:sz w:val="24"/>
          <w:szCs w:val="24"/>
          <w:lang w:val="fr-CA"/>
        </w:rPr>
        <w:t xml:space="preserve"> </w:t>
      </w:r>
      <w:r w:rsidRPr="0033079B">
        <w:rPr>
          <w:rFonts w:ascii="Arial" w:hAnsi="Arial" w:cs="Arial"/>
          <w:sz w:val="24"/>
          <w:szCs w:val="24"/>
          <w:lang w:val="fr-CA"/>
        </w:rPr>
        <w:t>et</w:t>
      </w:r>
    </w:p>
    <w:p w14:paraId="7F996A77" w14:textId="0A0D20A7" w:rsidR="005B34A6" w:rsidRDefault="00C66442" w:rsidP="00887FF0">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 xml:space="preserve">Requérir </w:t>
      </w:r>
      <w:r w:rsidR="0010652B">
        <w:rPr>
          <w:rFonts w:ascii="Arial" w:hAnsi="Arial" w:cs="Arial"/>
          <w:b/>
          <w:bCs/>
          <w:sz w:val="24"/>
          <w:szCs w:val="24"/>
          <w:lang w:val="fr-CA"/>
        </w:rPr>
        <w:t>du comité SST</w:t>
      </w:r>
      <w:r w:rsidRPr="00067DD2">
        <w:rPr>
          <w:rFonts w:ascii="Arial" w:hAnsi="Arial" w:cs="Arial"/>
          <w:b/>
          <w:bCs/>
          <w:sz w:val="24"/>
          <w:szCs w:val="24"/>
          <w:lang w:val="fr-CA"/>
        </w:rPr>
        <w:t>,</w:t>
      </w:r>
      <w:r w:rsidRPr="0033079B">
        <w:rPr>
          <w:rFonts w:ascii="Arial" w:hAnsi="Arial" w:cs="Arial"/>
          <w:sz w:val="24"/>
          <w:szCs w:val="24"/>
          <w:lang w:val="fr-CA"/>
        </w:rPr>
        <w:t xml:space="preserve"> le cas échéant, qu’ils contribuent à l’identification des risques de harcèlement dans le milieu de travail. </w:t>
      </w:r>
    </w:p>
    <w:p w14:paraId="67D07C65" w14:textId="02EBA2EA" w:rsidR="004C5868" w:rsidRPr="004C5868" w:rsidRDefault="004C5868" w:rsidP="004C5868">
      <w:pPr>
        <w:rPr>
          <w:rFonts w:cs="Arial"/>
          <w:sz w:val="24"/>
          <w:szCs w:val="24"/>
        </w:rPr>
      </w:pPr>
      <w:r w:rsidRPr="004C5868">
        <w:rPr>
          <w:rFonts w:cs="Arial"/>
          <w:sz w:val="24"/>
          <w:szCs w:val="24"/>
        </w:rPr>
        <w:t xml:space="preserve">L’employeur reconnaît que </w:t>
      </w:r>
      <w:r w:rsidR="000C46BC">
        <w:rPr>
          <w:rFonts w:cs="Arial"/>
          <w:b/>
          <w:bCs/>
          <w:sz w:val="24"/>
          <w:szCs w:val="24"/>
        </w:rPr>
        <w:t>les conflits de valeurs et de personnalité, le stress, la surcharge de travail, l’iniquité dans</w:t>
      </w:r>
      <w:r w:rsidRPr="004C5868">
        <w:rPr>
          <w:rFonts w:cs="Arial"/>
          <w:sz w:val="24"/>
          <w:szCs w:val="24"/>
        </w:rPr>
        <w:t xml:space="preserve"> </w:t>
      </w:r>
      <w:r w:rsidR="000C46BC" w:rsidRPr="000C46BC">
        <w:rPr>
          <w:rFonts w:cs="Arial"/>
          <w:b/>
          <w:bCs/>
          <w:sz w:val="24"/>
          <w:szCs w:val="24"/>
        </w:rPr>
        <w:t>la distribution des tâches</w:t>
      </w:r>
      <w:r w:rsidR="000C46BC">
        <w:rPr>
          <w:rFonts w:cs="Arial"/>
          <w:sz w:val="24"/>
          <w:szCs w:val="24"/>
        </w:rPr>
        <w:t xml:space="preserve">, </w:t>
      </w:r>
      <w:r w:rsidR="000C46BC" w:rsidRPr="000C46BC">
        <w:rPr>
          <w:rFonts w:cs="Arial"/>
          <w:b/>
          <w:bCs/>
          <w:sz w:val="24"/>
          <w:szCs w:val="24"/>
        </w:rPr>
        <w:t>la communication et les relations interpersonnelles</w:t>
      </w:r>
      <w:r w:rsidR="000C46BC">
        <w:rPr>
          <w:rFonts w:cs="Arial"/>
          <w:sz w:val="24"/>
          <w:szCs w:val="24"/>
        </w:rPr>
        <w:t xml:space="preserve">, </w:t>
      </w:r>
      <w:r w:rsidR="00667717" w:rsidRPr="00667717">
        <w:rPr>
          <w:rFonts w:cs="Arial"/>
          <w:b/>
          <w:bCs/>
          <w:sz w:val="24"/>
          <w:szCs w:val="24"/>
        </w:rPr>
        <w:t>l’</w:t>
      </w:r>
      <w:r w:rsidR="00987BEA" w:rsidRPr="00667717">
        <w:rPr>
          <w:rFonts w:cs="Arial"/>
          <w:b/>
          <w:bCs/>
          <w:sz w:val="24"/>
          <w:szCs w:val="24"/>
        </w:rPr>
        <w:t>appar</w:t>
      </w:r>
      <w:r w:rsidR="00987BEA" w:rsidRPr="00987BEA">
        <w:rPr>
          <w:rFonts w:cs="Arial"/>
          <w:b/>
          <w:bCs/>
          <w:sz w:val="24"/>
          <w:szCs w:val="24"/>
        </w:rPr>
        <w:t>ence physique</w:t>
      </w:r>
      <w:r w:rsidR="00CB2853">
        <w:rPr>
          <w:rFonts w:cs="Arial"/>
          <w:b/>
          <w:bCs/>
          <w:sz w:val="24"/>
          <w:szCs w:val="24"/>
        </w:rPr>
        <w:t xml:space="preserve">, </w:t>
      </w:r>
      <w:r w:rsidR="00CB2853" w:rsidRPr="00CB2853">
        <w:rPr>
          <w:rFonts w:cs="Arial"/>
          <w:b/>
          <w:bCs/>
          <w:sz w:val="24"/>
          <w:szCs w:val="24"/>
        </w:rPr>
        <w:t>l’orientation sexuelle, le handicap physique, mental et psychique, le trouble de la parole ou de la communication</w:t>
      </w:r>
      <w:r w:rsidR="00CB2853" w:rsidRPr="004C5868">
        <w:rPr>
          <w:rFonts w:cs="Arial"/>
          <w:sz w:val="24"/>
          <w:szCs w:val="24"/>
        </w:rPr>
        <w:t xml:space="preserve"> </w:t>
      </w:r>
      <w:r w:rsidRPr="004C5868">
        <w:rPr>
          <w:rFonts w:cs="Arial"/>
          <w:sz w:val="24"/>
          <w:szCs w:val="24"/>
        </w:rPr>
        <w:t xml:space="preserve">sont des risques présents </w:t>
      </w:r>
      <w:r w:rsidR="00987BEA">
        <w:rPr>
          <w:rFonts w:cs="Arial"/>
          <w:sz w:val="24"/>
          <w:szCs w:val="24"/>
        </w:rPr>
        <w:t xml:space="preserve">ou potentiels </w:t>
      </w:r>
      <w:r w:rsidRPr="004C5868">
        <w:rPr>
          <w:rFonts w:cs="Arial"/>
          <w:sz w:val="24"/>
          <w:szCs w:val="24"/>
        </w:rPr>
        <w:t>sur son lieu de travail qui peuvent augmenter le risque de harcèlement au travail.</w:t>
      </w:r>
      <w:r w:rsidR="00667717">
        <w:rPr>
          <w:rFonts w:cs="Arial"/>
          <w:sz w:val="24"/>
          <w:szCs w:val="24"/>
        </w:rPr>
        <w:t xml:space="preserve"> </w:t>
      </w:r>
    </w:p>
    <w:p w14:paraId="479961DC" w14:textId="77777777" w:rsidR="00C66442" w:rsidRPr="0033079B" w:rsidRDefault="00C66442" w:rsidP="00C66442">
      <w:pPr>
        <w:pStyle w:val="Paragraphedeliste"/>
        <w:jc w:val="both"/>
        <w:rPr>
          <w:rFonts w:ascii="Arial" w:hAnsi="Arial" w:cs="Arial"/>
          <w:sz w:val="24"/>
          <w:szCs w:val="24"/>
          <w:lang w:val="fr-CA"/>
        </w:rPr>
      </w:pPr>
    </w:p>
    <w:p w14:paraId="39EA306B" w14:textId="2B25CBF6" w:rsidR="00304BCD" w:rsidRPr="0033079B" w:rsidRDefault="00304BCD" w:rsidP="00C05558">
      <w:pPr>
        <w:pStyle w:val="Paragraphedeliste"/>
        <w:numPr>
          <w:ilvl w:val="0"/>
          <w:numId w:val="18"/>
        </w:numPr>
        <w:jc w:val="both"/>
        <w:rPr>
          <w:rFonts w:ascii="Arial" w:hAnsi="Arial" w:cs="Arial"/>
          <w:b/>
          <w:bCs/>
          <w:sz w:val="24"/>
          <w:szCs w:val="24"/>
        </w:rPr>
      </w:pPr>
      <w:proofErr w:type="spellStart"/>
      <w:r w:rsidRPr="0033079B">
        <w:rPr>
          <w:rFonts w:ascii="Arial" w:hAnsi="Arial" w:cs="Arial"/>
          <w:b/>
          <w:bCs/>
          <w:sz w:val="24"/>
          <w:szCs w:val="24"/>
        </w:rPr>
        <w:t>Contrôle</w:t>
      </w:r>
      <w:proofErr w:type="spellEnd"/>
      <w:r w:rsidR="005B34A6" w:rsidRPr="0033079B">
        <w:rPr>
          <w:rFonts w:ascii="Arial" w:hAnsi="Arial" w:cs="Arial"/>
          <w:b/>
          <w:bCs/>
          <w:sz w:val="24"/>
          <w:szCs w:val="24"/>
        </w:rPr>
        <w:t xml:space="preserve"> et </w:t>
      </w:r>
      <w:proofErr w:type="spellStart"/>
      <w:r w:rsidR="005B34A6" w:rsidRPr="0033079B">
        <w:rPr>
          <w:rFonts w:ascii="Arial" w:hAnsi="Arial" w:cs="Arial"/>
          <w:b/>
          <w:bCs/>
          <w:sz w:val="24"/>
          <w:szCs w:val="24"/>
        </w:rPr>
        <w:t>élimination</w:t>
      </w:r>
      <w:proofErr w:type="spellEnd"/>
    </w:p>
    <w:p w14:paraId="640E6A37" w14:textId="189BD373" w:rsidR="005B34A6" w:rsidRPr="0033079B" w:rsidRDefault="005B34A6" w:rsidP="00C05558">
      <w:pPr>
        <w:rPr>
          <w:rFonts w:cs="Arial"/>
          <w:sz w:val="24"/>
          <w:szCs w:val="24"/>
        </w:rPr>
      </w:pPr>
      <w:r w:rsidRPr="0033079B">
        <w:rPr>
          <w:rFonts w:cs="Arial"/>
          <w:sz w:val="24"/>
          <w:szCs w:val="24"/>
        </w:rPr>
        <w:t>Dans le cadre de son processus de contrôle</w:t>
      </w:r>
      <w:r w:rsidR="00F33AF5" w:rsidRPr="0033079B">
        <w:rPr>
          <w:rFonts w:cs="Arial"/>
          <w:sz w:val="24"/>
          <w:szCs w:val="24"/>
        </w:rPr>
        <w:t xml:space="preserve"> et d’élimination</w:t>
      </w:r>
      <w:r w:rsidRPr="0033079B">
        <w:rPr>
          <w:rFonts w:cs="Arial"/>
          <w:sz w:val="24"/>
          <w:szCs w:val="24"/>
        </w:rPr>
        <w:t xml:space="preserve"> des risques pouvant conduire au harcèlement, l’Employeur s'engage à :</w:t>
      </w:r>
    </w:p>
    <w:p w14:paraId="09A9A32B" w14:textId="4BE56BAE" w:rsidR="005B34A6" w:rsidRPr="0033079B" w:rsidRDefault="005B34A6" w:rsidP="00C05558">
      <w:pPr>
        <w:rPr>
          <w:rFonts w:cs="Arial"/>
          <w:sz w:val="24"/>
          <w:szCs w:val="24"/>
        </w:rPr>
      </w:pPr>
    </w:p>
    <w:p w14:paraId="37D3C85F" w14:textId="1C0C4162" w:rsidR="005B34A6" w:rsidRPr="0033079B" w:rsidRDefault="005B34A6" w:rsidP="00C05558">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Inclure des informations</w:t>
      </w:r>
      <w:r w:rsidR="00F55B73">
        <w:rPr>
          <w:rFonts w:ascii="Arial" w:hAnsi="Arial" w:cs="Arial"/>
          <w:sz w:val="24"/>
          <w:szCs w:val="24"/>
          <w:lang w:val="fr-CA"/>
        </w:rPr>
        <w:t xml:space="preserve"> </w:t>
      </w:r>
      <w:r w:rsidR="00C868F0">
        <w:rPr>
          <w:rFonts w:ascii="Arial" w:hAnsi="Arial" w:cs="Arial"/>
          <w:sz w:val="24"/>
          <w:szCs w:val="24"/>
          <w:lang w:val="fr-CA"/>
        </w:rPr>
        <w:t>sur</w:t>
      </w:r>
      <w:r w:rsidRPr="0033079B">
        <w:rPr>
          <w:rFonts w:ascii="Arial" w:hAnsi="Arial" w:cs="Arial"/>
          <w:sz w:val="24"/>
          <w:szCs w:val="24"/>
          <w:lang w:val="fr-CA"/>
        </w:rPr>
        <w:t xml:space="preserve"> le harcèlement au travail dans la formation initiale des nouveaux employés ;</w:t>
      </w:r>
    </w:p>
    <w:p w14:paraId="42CB95A0" w14:textId="71B75594" w:rsidR="00F33AF5" w:rsidRPr="0033079B" w:rsidRDefault="005B34A6" w:rsidP="00F33AF5">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 xml:space="preserve">Mettre en </w:t>
      </w:r>
      <w:r w:rsidRPr="00067DD2">
        <w:rPr>
          <w:rFonts w:ascii="Arial" w:hAnsi="Arial" w:cs="Arial"/>
          <w:sz w:val="24"/>
          <w:szCs w:val="24"/>
          <w:lang w:val="fr-CA"/>
        </w:rPr>
        <w:t>place un plan de</w:t>
      </w:r>
      <w:r w:rsidRPr="0033079B">
        <w:rPr>
          <w:rFonts w:ascii="Arial" w:hAnsi="Arial" w:cs="Arial"/>
          <w:sz w:val="24"/>
          <w:szCs w:val="24"/>
          <w:lang w:val="fr-CA"/>
        </w:rPr>
        <w:t xml:space="preserve"> formation à la prévention du harcèlement </w:t>
      </w:r>
      <w:r w:rsidR="00F33AF5" w:rsidRPr="0033079B">
        <w:rPr>
          <w:rFonts w:ascii="Arial" w:hAnsi="Arial" w:cs="Arial"/>
          <w:sz w:val="24"/>
          <w:szCs w:val="24"/>
          <w:lang w:val="fr-CA"/>
        </w:rPr>
        <w:t>sur le lieu de travail</w:t>
      </w:r>
      <w:r w:rsidR="00067DD2">
        <w:rPr>
          <w:rFonts w:ascii="Arial" w:hAnsi="Arial" w:cs="Arial"/>
          <w:sz w:val="24"/>
          <w:szCs w:val="24"/>
          <w:lang w:val="fr-CA"/>
        </w:rPr>
        <w:t xml:space="preserve"> (voir ci-dessous)</w:t>
      </w:r>
      <w:r w:rsidR="008F70D4" w:rsidRPr="0033079B">
        <w:rPr>
          <w:rFonts w:ascii="Arial" w:hAnsi="Arial" w:cs="Arial"/>
          <w:sz w:val="24"/>
          <w:szCs w:val="24"/>
          <w:lang w:val="fr-CA"/>
        </w:rPr>
        <w:t>;</w:t>
      </w:r>
    </w:p>
    <w:p w14:paraId="3E5CB319" w14:textId="77777777" w:rsidR="00F33AF5" w:rsidRPr="0033079B" w:rsidRDefault="00F33AF5" w:rsidP="00F33AF5">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Veiller à ce que les politiques et les procédures soient comprises et appliquées;</w:t>
      </w:r>
    </w:p>
    <w:p w14:paraId="71EA6356" w14:textId="0640B5F5" w:rsidR="00F33AF5" w:rsidRPr="0033079B" w:rsidRDefault="00F33AF5" w:rsidP="00F33AF5">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Mettre à jour les politiques et les procédures</w:t>
      </w:r>
      <w:r w:rsidR="00CA570C">
        <w:rPr>
          <w:rFonts w:ascii="Arial" w:hAnsi="Arial" w:cs="Arial"/>
          <w:sz w:val="24"/>
          <w:szCs w:val="24"/>
          <w:lang w:val="fr-CA"/>
        </w:rPr>
        <w:t>, lorsque nécessaire</w:t>
      </w:r>
      <w:r w:rsidRPr="0033079B">
        <w:rPr>
          <w:rFonts w:ascii="Arial" w:hAnsi="Arial" w:cs="Arial"/>
          <w:sz w:val="24"/>
          <w:szCs w:val="24"/>
          <w:lang w:val="fr-CA"/>
        </w:rPr>
        <w:t>;</w:t>
      </w:r>
      <w:r w:rsidR="008F70D4" w:rsidRPr="0033079B">
        <w:rPr>
          <w:rFonts w:ascii="Arial" w:hAnsi="Arial" w:cs="Arial"/>
          <w:sz w:val="24"/>
          <w:szCs w:val="24"/>
          <w:lang w:val="fr-CA"/>
        </w:rPr>
        <w:t xml:space="preserve"> </w:t>
      </w:r>
    </w:p>
    <w:p w14:paraId="2014AA1A" w14:textId="77777777" w:rsidR="00F33AF5" w:rsidRPr="0033079B" w:rsidRDefault="00F33AF5" w:rsidP="00F33AF5">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 xml:space="preserve">Assurer un suivi auprès des personnes qui ont dénoncé une situation de harcèlement allégué;   </w:t>
      </w:r>
    </w:p>
    <w:p w14:paraId="50C5DB01" w14:textId="77777777" w:rsidR="00F33AF5" w:rsidRPr="0033079B" w:rsidRDefault="00F33AF5" w:rsidP="00F33AF5">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Mettre en place des mesures intérimaires pour protéger les employés et tout témoin, le cas échéant, lors d’une enquête;</w:t>
      </w:r>
    </w:p>
    <w:p w14:paraId="286A4402" w14:textId="27FC276A" w:rsidR="002452FF" w:rsidRPr="00857B16" w:rsidRDefault="00F33AF5" w:rsidP="00C05558">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Prendre des mesures pour mettre fin à toute situation de harcèlement sur le lieu de travail.</w:t>
      </w:r>
    </w:p>
    <w:p w14:paraId="7DB36167" w14:textId="77A5D8D9" w:rsidR="002452FF" w:rsidRPr="0033079B" w:rsidRDefault="000942DD" w:rsidP="00167C22">
      <w:pPr>
        <w:pStyle w:val="Titre1"/>
        <w:keepNext/>
        <w:numPr>
          <w:ilvl w:val="0"/>
          <w:numId w:val="2"/>
        </w:numPr>
        <w:rPr>
          <w:rFonts w:cs="Arial"/>
          <w:sz w:val="24"/>
          <w:szCs w:val="24"/>
        </w:rPr>
      </w:pPr>
      <w:bookmarkStart w:id="6" w:name="_Toc178813273"/>
      <w:r w:rsidRPr="0033079B">
        <w:rPr>
          <w:rFonts w:cs="Arial"/>
          <w:sz w:val="24"/>
          <w:szCs w:val="24"/>
        </w:rPr>
        <w:t>PROGRAMME DE FORMATION ET D’INFORMATION</w:t>
      </w:r>
      <w:bookmarkEnd w:id="6"/>
    </w:p>
    <w:p w14:paraId="723D8AB3" w14:textId="56D3A772" w:rsidR="006A7449" w:rsidRPr="0033079B" w:rsidRDefault="006A7449" w:rsidP="00167C22">
      <w:pPr>
        <w:keepNext/>
        <w:rPr>
          <w:rFonts w:cs="Arial"/>
          <w:b/>
          <w:bCs/>
          <w:sz w:val="24"/>
          <w:szCs w:val="24"/>
        </w:rPr>
      </w:pPr>
      <w:r w:rsidRPr="0033079B">
        <w:rPr>
          <w:rFonts w:cs="Arial"/>
          <w:b/>
          <w:bCs/>
          <w:sz w:val="24"/>
          <w:szCs w:val="24"/>
        </w:rPr>
        <w:t xml:space="preserve">Formation </w:t>
      </w:r>
    </w:p>
    <w:p w14:paraId="754CD5A2" w14:textId="77777777" w:rsidR="006A7449" w:rsidRPr="0033079B" w:rsidRDefault="006A7449" w:rsidP="00167C22">
      <w:pPr>
        <w:keepNext/>
        <w:rPr>
          <w:rFonts w:cs="Arial"/>
          <w:b/>
          <w:bCs/>
          <w:sz w:val="24"/>
          <w:szCs w:val="24"/>
        </w:rPr>
      </w:pPr>
    </w:p>
    <w:p w14:paraId="1F7A6C89" w14:textId="67D79488" w:rsidR="000942DD" w:rsidRPr="0033079B" w:rsidRDefault="000942DD" w:rsidP="00167C22">
      <w:pPr>
        <w:keepNext/>
        <w:rPr>
          <w:rFonts w:cs="Arial"/>
          <w:sz w:val="24"/>
          <w:szCs w:val="24"/>
        </w:rPr>
      </w:pPr>
      <w:r w:rsidRPr="0033079B">
        <w:rPr>
          <w:rFonts w:cs="Arial"/>
          <w:sz w:val="24"/>
          <w:szCs w:val="24"/>
        </w:rPr>
        <w:t>Lors de l’embauche, l’Employeur fournira aux nouveaux employés une copie de la présente politique et l'expliquera dans le cadre du processus d'intégration. Les nouveaux employés devront suivre une formation obligatoire sur cette politique</w:t>
      </w:r>
      <w:r w:rsidR="00DA5E6D" w:rsidRPr="0033079B">
        <w:rPr>
          <w:rFonts w:cs="Arial"/>
          <w:sz w:val="24"/>
          <w:szCs w:val="24"/>
        </w:rPr>
        <w:t xml:space="preserve"> </w:t>
      </w:r>
      <w:r w:rsidR="00DA5E6D" w:rsidRPr="0010652B">
        <w:rPr>
          <w:rFonts w:cs="Arial"/>
          <w:sz w:val="24"/>
          <w:szCs w:val="24"/>
        </w:rPr>
        <w:t>dans le cadre de rencontre</w:t>
      </w:r>
      <w:r w:rsidR="0010652B" w:rsidRPr="0010652B">
        <w:rPr>
          <w:rFonts w:cs="Arial"/>
          <w:sz w:val="24"/>
          <w:szCs w:val="24"/>
        </w:rPr>
        <w:t>s</w:t>
      </w:r>
      <w:r w:rsidR="00DA5E6D" w:rsidRPr="0010652B">
        <w:rPr>
          <w:rFonts w:cs="Arial"/>
          <w:sz w:val="24"/>
          <w:szCs w:val="24"/>
        </w:rPr>
        <w:t xml:space="preserve"> individuelle</w:t>
      </w:r>
      <w:r w:rsidR="0010652B" w:rsidRPr="0010652B">
        <w:rPr>
          <w:rFonts w:cs="Arial"/>
          <w:sz w:val="24"/>
          <w:szCs w:val="24"/>
        </w:rPr>
        <w:t>s</w:t>
      </w:r>
      <w:r w:rsidRPr="0010652B">
        <w:rPr>
          <w:rFonts w:cs="Arial"/>
          <w:sz w:val="24"/>
          <w:szCs w:val="24"/>
        </w:rPr>
        <w:t>. Une preuve de participation à la formation sera conservée dans le dossier de l'employé.</w:t>
      </w:r>
      <w:r w:rsidR="00DA5E6D" w:rsidRPr="0033079B">
        <w:rPr>
          <w:rFonts w:cs="Arial"/>
          <w:sz w:val="24"/>
          <w:szCs w:val="24"/>
        </w:rPr>
        <w:t xml:space="preserve"> </w:t>
      </w:r>
    </w:p>
    <w:p w14:paraId="1E24C869" w14:textId="77777777" w:rsidR="000942DD" w:rsidRPr="0033079B" w:rsidRDefault="000942DD" w:rsidP="00C05558">
      <w:pPr>
        <w:rPr>
          <w:rFonts w:cs="Arial"/>
          <w:sz w:val="24"/>
          <w:szCs w:val="24"/>
        </w:rPr>
      </w:pPr>
    </w:p>
    <w:p w14:paraId="034B6DB0" w14:textId="5C18BDE1" w:rsidR="006A7449" w:rsidRPr="0033079B" w:rsidRDefault="006A7449" w:rsidP="00C05558">
      <w:pPr>
        <w:rPr>
          <w:rFonts w:cs="Arial"/>
          <w:sz w:val="24"/>
          <w:szCs w:val="24"/>
        </w:rPr>
      </w:pPr>
      <w:r w:rsidRPr="0033079B">
        <w:rPr>
          <w:rFonts w:cs="Arial"/>
          <w:sz w:val="24"/>
          <w:szCs w:val="24"/>
        </w:rPr>
        <w:t>Tous les employés suivront</w:t>
      </w:r>
      <w:r w:rsidR="0080732B">
        <w:rPr>
          <w:rFonts w:cs="Arial"/>
          <w:sz w:val="24"/>
          <w:szCs w:val="24"/>
        </w:rPr>
        <w:t xml:space="preserve"> annuellement</w:t>
      </w:r>
      <w:r w:rsidRPr="0033079B">
        <w:rPr>
          <w:rFonts w:cs="Arial"/>
          <w:sz w:val="24"/>
          <w:szCs w:val="24"/>
        </w:rPr>
        <w:t xml:space="preserve"> une formation sur le contenu de </w:t>
      </w:r>
      <w:r w:rsidR="00167C22">
        <w:rPr>
          <w:rFonts w:cs="Arial"/>
          <w:sz w:val="24"/>
          <w:szCs w:val="24"/>
        </w:rPr>
        <w:t>la présente</w:t>
      </w:r>
      <w:r w:rsidRPr="0033079B">
        <w:rPr>
          <w:rFonts w:cs="Arial"/>
          <w:sz w:val="24"/>
          <w:szCs w:val="24"/>
        </w:rPr>
        <w:t xml:space="preserve"> politique. </w:t>
      </w:r>
    </w:p>
    <w:p w14:paraId="7F3A3395" w14:textId="77777777" w:rsidR="00DA5E6D" w:rsidRPr="0033079B" w:rsidRDefault="00DA5E6D" w:rsidP="00C05558">
      <w:pPr>
        <w:rPr>
          <w:rFonts w:cs="Arial"/>
          <w:sz w:val="24"/>
          <w:szCs w:val="24"/>
        </w:rPr>
      </w:pPr>
    </w:p>
    <w:p w14:paraId="6EA22A24" w14:textId="3FDC141B" w:rsidR="006A7449" w:rsidRPr="0033079B" w:rsidRDefault="006A7449" w:rsidP="00C05558">
      <w:pPr>
        <w:rPr>
          <w:rFonts w:cs="Arial"/>
          <w:b/>
          <w:bCs/>
          <w:sz w:val="24"/>
          <w:szCs w:val="24"/>
          <w:lang w:val="fr-FR"/>
        </w:rPr>
      </w:pPr>
      <w:r w:rsidRPr="0033079B">
        <w:rPr>
          <w:rFonts w:cs="Arial"/>
          <w:sz w:val="24"/>
          <w:szCs w:val="24"/>
        </w:rPr>
        <w:t>Toute personne travaillant pour l’Employeur qui est désignée par la présente pour traiter une plainte pour harcèlement devra suivre une formation spécifique</w:t>
      </w:r>
      <w:r w:rsidR="00DA5E6D" w:rsidRPr="0033079B">
        <w:rPr>
          <w:rFonts w:cs="Arial"/>
          <w:sz w:val="24"/>
          <w:szCs w:val="24"/>
        </w:rPr>
        <w:t xml:space="preserve"> </w:t>
      </w:r>
      <w:r w:rsidR="00DA5E6D" w:rsidRPr="0080732B">
        <w:rPr>
          <w:rFonts w:cs="Arial"/>
          <w:sz w:val="24"/>
          <w:szCs w:val="24"/>
        </w:rPr>
        <w:t>aux deux (2) ans</w:t>
      </w:r>
      <w:r w:rsidRPr="0080732B">
        <w:rPr>
          <w:rFonts w:cs="Arial"/>
          <w:sz w:val="24"/>
          <w:szCs w:val="24"/>
        </w:rPr>
        <w:t>, port</w:t>
      </w:r>
      <w:r w:rsidRPr="0033079B">
        <w:rPr>
          <w:rFonts w:cs="Arial"/>
          <w:sz w:val="24"/>
          <w:szCs w:val="24"/>
        </w:rPr>
        <w:t>ant notamment sur les mécanismes de la présente politique, son rôle et ses responsabilités</w:t>
      </w:r>
      <w:r w:rsidR="0080732B">
        <w:rPr>
          <w:rFonts w:cs="Arial"/>
          <w:sz w:val="24"/>
          <w:szCs w:val="24"/>
        </w:rPr>
        <w:t>.</w:t>
      </w:r>
    </w:p>
    <w:p w14:paraId="397C43AA" w14:textId="77777777" w:rsidR="006A7449" w:rsidRPr="0033079B" w:rsidRDefault="006A7449" w:rsidP="00C05558">
      <w:pPr>
        <w:rPr>
          <w:rFonts w:cs="Arial"/>
          <w:b/>
          <w:bCs/>
          <w:sz w:val="24"/>
          <w:szCs w:val="24"/>
          <w:lang w:val="fr-FR"/>
        </w:rPr>
      </w:pPr>
    </w:p>
    <w:p w14:paraId="21BB1664" w14:textId="0B2C960C" w:rsidR="00DA576F" w:rsidRDefault="006A7449" w:rsidP="00C05558">
      <w:pPr>
        <w:rPr>
          <w:rFonts w:cs="Arial"/>
          <w:b/>
          <w:bCs/>
          <w:sz w:val="24"/>
          <w:szCs w:val="24"/>
          <w:lang w:val="fr-FR"/>
        </w:rPr>
      </w:pPr>
      <w:r w:rsidRPr="0033079B">
        <w:rPr>
          <w:rFonts w:cs="Arial"/>
          <w:b/>
          <w:bCs/>
          <w:sz w:val="24"/>
          <w:szCs w:val="24"/>
          <w:lang w:val="fr-FR"/>
        </w:rPr>
        <w:t>Information</w:t>
      </w:r>
    </w:p>
    <w:p w14:paraId="33CBBA19" w14:textId="77777777" w:rsidR="00CB2853" w:rsidRDefault="00CB2853" w:rsidP="00C05558">
      <w:pPr>
        <w:rPr>
          <w:rFonts w:cs="Arial"/>
          <w:b/>
          <w:bCs/>
          <w:sz w:val="24"/>
          <w:szCs w:val="24"/>
          <w:lang w:val="fr-FR"/>
        </w:rPr>
      </w:pPr>
    </w:p>
    <w:p w14:paraId="5564641B" w14:textId="24D5A946" w:rsidR="00121CEE" w:rsidRPr="00CB2853" w:rsidRDefault="00121CEE" w:rsidP="00C05558">
      <w:pPr>
        <w:rPr>
          <w:rFonts w:cs="Arial"/>
          <w:sz w:val="24"/>
          <w:szCs w:val="24"/>
        </w:rPr>
      </w:pPr>
      <w:r w:rsidRPr="00CB2853">
        <w:rPr>
          <w:rFonts w:cs="Arial"/>
          <w:sz w:val="24"/>
          <w:szCs w:val="24"/>
          <w:lang w:val="fr-FR"/>
        </w:rPr>
        <w:t>U</w:t>
      </w:r>
      <w:r w:rsidRPr="00CB2853">
        <w:rPr>
          <w:rFonts w:cs="Arial"/>
          <w:sz w:val="24"/>
          <w:szCs w:val="24"/>
        </w:rPr>
        <w:t>ne fois par année, en réunion d’équipe ou par vidéo, les employés recevront une formation suivie d’un questionnaire afin de vérifier leur compréhension.</w:t>
      </w:r>
    </w:p>
    <w:p w14:paraId="1F25E0C5" w14:textId="77777777" w:rsidR="00121CEE" w:rsidRPr="00CB2853" w:rsidRDefault="00121CEE" w:rsidP="00C05558">
      <w:pPr>
        <w:rPr>
          <w:rFonts w:cs="Arial"/>
          <w:sz w:val="24"/>
          <w:szCs w:val="24"/>
        </w:rPr>
      </w:pPr>
    </w:p>
    <w:p w14:paraId="12901CB0" w14:textId="792B117A" w:rsidR="00121CEE" w:rsidRPr="00CB2853" w:rsidRDefault="00121CEE" w:rsidP="00C05558">
      <w:pPr>
        <w:rPr>
          <w:rFonts w:cs="Arial"/>
          <w:sz w:val="24"/>
          <w:szCs w:val="24"/>
        </w:rPr>
      </w:pPr>
      <w:r w:rsidRPr="00CB2853">
        <w:rPr>
          <w:rFonts w:cs="Arial"/>
          <w:sz w:val="24"/>
          <w:szCs w:val="24"/>
        </w:rPr>
        <w:t>Des rappels dans le mémo hebdomadaire ou par courriel seront envoyés lors des activités sociales organisées par l’employeur avisant que la politique s’applique lors d’évènements sociaux.</w:t>
      </w:r>
    </w:p>
    <w:p w14:paraId="56A762E1" w14:textId="77777777" w:rsidR="00121CEE" w:rsidRPr="00CB2853" w:rsidRDefault="00121CEE" w:rsidP="00C05558">
      <w:pPr>
        <w:rPr>
          <w:rFonts w:cs="Arial"/>
          <w:sz w:val="24"/>
          <w:szCs w:val="24"/>
        </w:rPr>
      </w:pPr>
    </w:p>
    <w:p w14:paraId="73B4270B" w14:textId="614AD71E" w:rsidR="00667717" w:rsidRPr="00CB2853" w:rsidRDefault="00121CEE" w:rsidP="00C05558">
      <w:pPr>
        <w:rPr>
          <w:rFonts w:cs="Arial"/>
          <w:sz w:val="24"/>
          <w:szCs w:val="24"/>
          <w:highlight w:val="yellow"/>
          <w:lang w:val="fr-FR"/>
        </w:rPr>
      </w:pPr>
      <w:r w:rsidRPr="00CB2853">
        <w:rPr>
          <w:rFonts w:cs="Arial"/>
          <w:sz w:val="24"/>
          <w:szCs w:val="24"/>
        </w:rPr>
        <w:t>La politique sera disponible dans le cartable des politiques et sur le site internet du CPE.</w:t>
      </w:r>
      <w:r w:rsidR="00DA576F" w:rsidRPr="00CB2853">
        <w:rPr>
          <w:rFonts w:cs="Arial"/>
          <w:sz w:val="24"/>
          <w:szCs w:val="24"/>
          <w:highlight w:val="yellow"/>
          <w:lang w:val="fr-FR"/>
        </w:rPr>
        <w:t xml:space="preserve"> </w:t>
      </w:r>
    </w:p>
    <w:p w14:paraId="38F0988E" w14:textId="77777777" w:rsidR="00121CEE" w:rsidRPr="00CB2853" w:rsidRDefault="00121CEE" w:rsidP="00121CEE">
      <w:pPr>
        <w:rPr>
          <w:rFonts w:cs="Arial"/>
          <w:sz w:val="24"/>
          <w:szCs w:val="24"/>
          <w:lang w:val="fr-FR"/>
        </w:rPr>
      </w:pPr>
    </w:p>
    <w:p w14:paraId="7C7AA020" w14:textId="075DEA42" w:rsidR="00121CEE" w:rsidRPr="00CB2853" w:rsidRDefault="00121CEE" w:rsidP="00121CEE">
      <w:pPr>
        <w:rPr>
          <w:rFonts w:cs="Arial"/>
          <w:sz w:val="24"/>
          <w:szCs w:val="24"/>
        </w:rPr>
      </w:pPr>
      <w:r w:rsidRPr="00CB2853">
        <w:rPr>
          <w:rFonts w:cs="Arial"/>
          <w:sz w:val="24"/>
          <w:szCs w:val="24"/>
        </w:rPr>
        <w:t>Une copie de la politique sera envoyée à la clientèle du CPE et fera partie des documents remis lors de l’accueil d’une nouvelle famille.</w:t>
      </w:r>
    </w:p>
    <w:p w14:paraId="3FBBCF7C" w14:textId="77777777" w:rsidR="00EE028A" w:rsidRDefault="00EE028A" w:rsidP="00C05558">
      <w:pPr>
        <w:rPr>
          <w:rFonts w:cs="Arial"/>
          <w:b/>
          <w:bCs/>
          <w:sz w:val="24"/>
          <w:szCs w:val="24"/>
          <w:highlight w:val="yellow"/>
          <w:lang w:val="fr-FR"/>
        </w:rPr>
      </w:pPr>
    </w:p>
    <w:p w14:paraId="21906FF4" w14:textId="77777777" w:rsidR="0080732B" w:rsidRDefault="0080732B" w:rsidP="00C05558">
      <w:pPr>
        <w:rPr>
          <w:rFonts w:cs="Arial"/>
          <w:b/>
          <w:bCs/>
          <w:sz w:val="24"/>
          <w:szCs w:val="24"/>
          <w:highlight w:val="yellow"/>
          <w:lang w:val="fr-FR"/>
        </w:rPr>
      </w:pPr>
    </w:p>
    <w:p w14:paraId="63A0B204" w14:textId="77777777" w:rsidR="006A7449" w:rsidRPr="0033079B" w:rsidRDefault="006A7449" w:rsidP="00C05558">
      <w:pPr>
        <w:rPr>
          <w:rFonts w:cs="Arial"/>
          <w:b/>
          <w:bCs/>
          <w:sz w:val="24"/>
          <w:szCs w:val="24"/>
          <w:lang w:val="fr-FR"/>
        </w:rPr>
      </w:pPr>
    </w:p>
    <w:p w14:paraId="31150060" w14:textId="77777777" w:rsidR="002452FF" w:rsidRPr="0033079B" w:rsidRDefault="002452FF" w:rsidP="00C05558">
      <w:pPr>
        <w:rPr>
          <w:rFonts w:cs="Arial"/>
          <w:sz w:val="24"/>
          <w:szCs w:val="24"/>
        </w:rPr>
      </w:pPr>
    </w:p>
    <w:p w14:paraId="5A53A9B5" w14:textId="46BCC210" w:rsidR="006A7449" w:rsidRPr="0033079B" w:rsidRDefault="006A7449" w:rsidP="00474037">
      <w:pPr>
        <w:pStyle w:val="Titre1"/>
        <w:keepNext/>
        <w:numPr>
          <w:ilvl w:val="0"/>
          <w:numId w:val="2"/>
        </w:numPr>
        <w:rPr>
          <w:rFonts w:cs="Arial"/>
          <w:sz w:val="24"/>
          <w:szCs w:val="24"/>
        </w:rPr>
      </w:pPr>
      <w:bookmarkStart w:id="7" w:name="_Toc178813274"/>
      <w:r w:rsidRPr="0033079B">
        <w:rPr>
          <w:rFonts w:cs="Arial"/>
          <w:sz w:val="24"/>
          <w:szCs w:val="24"/>
        </w:rPr>
        <w:t>DÉNONCIATION OBLIGATOIRE</w:t>
      </w:r>
      <w:bookmarkEnd w:id="7"/>
    </w:p>
    <w:p w14:paraId="59608BD8" w14:textId="3E03ABC4" w:rsidR="006A7449" w:rsidRPr="0033079B" w:rsidRDefault="006A7449" w:rsidP="00474037">
      <w:pPr>
        <w:keepNext/>
        <w:rPr>
          <w:sz w:val="24"/>
          <w:szCs w:val="24"/>
        </w:rPr>
      </w:pPr>
      <w:r w:rsidRPr="0033079B">
        <w:rPr>
          <w:sz w:val="24"/>
          <w:szCs w:val="24"/>
        </w:rPr>
        <w:t>Tou</w:t>
      </w:r>
      <w:r w:rsidR="008F70D4" w:rsidRPr="0033079B">
        <w:rPr>
          <w:sz w:val="24"/>
          <w:szCs w:val="24"/>
        </w:rPr>
        <w:t>te personne, employée ou non,</w:t>
      </w:r>
      <w:r w:rsidRPr="0033079B">
        <w:rPr>
          <w:sz w:val="24"/>
          <w:szCs w:val="24"/>
        </w:rPr>
        <w:t xml:space="preserve"> </w:t>
      </w:r>
      <w:r w:rsidR="00DA5E6D" w:rsidRPr="0033079B">
        <w:rPr>
          <w:sz w:val="24"/>
          <w:szCs w:val="24"/>
        </w:rPr>
        <w:t>a l’obligation de</w:t>
      </w:r>
      <w:r w:rsidRPr="0033079B">
        <w:rPr>
          <w:sz w:val="24"/>
          <w:szCs w:val="24"/>
        </w:rPr>
        <w:t xml:space="preserve"> dénoncer toute situation assimilable à du harcèlement sur le lieu de travail à une personne désignée à la présente politique, dès que possible, après avoir été témoin, sur le lieu de travail ou sur les médias sociaux, avoir été informé et/ou avoir été victime d'un acte contraire à la présente politique.</w:t>
      </w:r>
    </w:p>
    <w:p w14:paraId="4E35AF18" w14:textId="77777777" w:rsidR="006A7449" w:rsidRPr="0033079B" w:rsidRDefault="006A7449" w:rsidP="006A7449">
      <w:pPr>
        <w:rPr>
          <w:sz w:val="24"/>
          <w:szCs w:val="24"/>
        </w:rPr>
      </w:pPr>
    </w:p>
    <w:p w14:paraId="69E94C43" w14:textId="4B19DB55" w:rsidR="006A7449" w:rsidRPr="0033079B" w:rsidRDefault="004F0863" w:rsidP="00C05558">
      <w:pPr>
        <w:pStyle w:val="Titre1"/>
        <w:numPr>
          <w:ilvl w:val="0"/>
          <w:numId w:val="2"/>
        </w:numPr>
        <w:rPr>
          <w:rFonts w:cs="Arial"/>
          <w:sz w:val="24"/>
          <w:szCs w:val="24"/>
        </w:rPr>
      </w:pPr>
      <w:bookmarkStart w:id="8" w:name="_Toc178813275"/>
      <w:r w:rsidRPr="0033079B">
        <w:rPr>
          <w:rFonts w:cs="Arial"/>
          <w:sz w:val="24"/>
          <w:szCs w:val="24"/>
        </w:rPr>
        <w:t>PROCÉDURE DE SIGNALEMENT</w:t>
      </w:r>
      <w:bookmarkEnd w:id="8"/>
    </w:p>
    <w:p w14:paraId="0D320999" w14:textId="1175B8FD" w:rsidR="000942DD" w:rsidRPr="0033079B" w:rsidRDefault="000942DD" w:rsidP="00C05558">
      <w:pPr>
        <w:rPr>
          <w:rFonts w:cs="Arial"/>
          <w:i/>
          <w:iCs/>
          <w:sz w:val="24"/>
          <w:szCs w:val="24"/>
          <w:u w:val="single"/>
        </w:rPr>
      </w:pPr>
      <w:r w:rsidRPr="0033079B">
        <w:rPr>
          <w:rFonts w:cs="Arial"/>
          <w:i/>
          <w:iCs/>
          <w:sz w:val="24"/>
          <w:szCs w:val="24"/>
          <w:u w:val="single"/>
        </w:rPr>
        <w:t>Étape 1</w:t>
      </w:r>
      <w:r w:rsidR="006A7449" w:rsidRPr="0033079B">
        <w:rPr>
          <w:rFonts w:cs="Arial"/>
          <w:i/>
          <w:iCs/>
          <w:sz w:val="24"/>
          <w:szCs w:val="24"/>
          <w:u w:val="single"/>
        </w:rPr>
        <w:t> : Les initiatives personnelles</w:t>
      </w:r>
    </w:p>
    <w:p w14:paraId="03796E79" w14:textId="61F76E6D" w:rsidR="000942DD" w:rsidRPr="0033079B" w:rsidRDefault="000942DD" w:rsidP="00C05558">
      <w:pPr>
        <w:rPr>
          <w:rFonts w:cs="Arial"/>
          <w:i/>
          <w:iCs/>
          <w:sz w:val="24"/>
          <w:szCs w:val="24"/>
        </w:rPr>
      </w:pPr>
    </w:p>
    <w:p w14:paraId="7906AF51" w14:textId="7A12BF7D" w:rsidR="000942DD" w:rsidRPr="0033079B" w:rsidRDefault="000942DD" w:rsidP="00C05558">
      <w:pPr>
        <w:rPr>
          <w:rFonts w:cs="Arial"/>
          <w:sz w:val="24"/>
          <w:szCs w:val="24"/>
        </w:rPr>
      </w:pPr>
      <w:r w:rsidRPr="0033079B">
        <w:rPr>
          <w:rFonts w:cs="Arial"/>
          <w:sz w:val="24"/>
          <w:szCs w:val="24"/>
        </w:rPr>
        <w:t xml:space="preserve">Si un employé pense avoir été victime d'un incident de harcèlement sur le lieu de travail, il doit, s'il se sent à l'aise, faire comprendre </w:t>
      </w:r>
      <w:r w:rsidR="00FC5A36" w:rsidRPr="0033079B">
        <w:rPr>
          <w:rFonts w:cs="Arial"/>
          <w:sz w:val="24"/>
          <w:szCs w:val="24"/>
        </w:rPr>
        <w:t xml:space="preserve">au mis en cause </w:t>
      </w:r>
      <w:r w:rsidRPr="0033079B">
        <w:rPr>
          <w:rFonts w:cs="Arial"/>
          <w:sz w:val="24"/>
          <w:szCs w:val="24"/>
        </w:rPr>
        <w:t>que ce comportement est offensant et importun et qu'il doit cesser.</w:t>
      </w:r>
      <w:r w:rsidR="001F3CB1" w:rsidRPr="0033079B">
        <w:rPr>
          <w:rFonts w:cs="Arial"/>
          <w:sz w:val="24"/>
          <w:szCs w:val="24"/>
        </w:rPr>
        <w:t xml:space="preserve"> </w:t>
      </w:r>
      <w:r w:rsidR="001F3CB1" w:rsidRPr="0033079B">
        <w:rPr>
          <w:rFonts w:cs="Arial"/>
          <w:sz w:val="24"/>
          <w:szCs w:val="24"/>
          <w:lang w:val="fr-FR"/>
        </w:rPr>
        <w:t>En effet, lorsque la situation le permet, il importe de verbaliser l’inconfort ressenti lors de telles situations. Plusieurs situations inconfortables peuvent être désamorcées à ce niveau.</w:t>
      </w:r>
      <w:r w:rsidRPr="0033079B">
        <w:rPr>
          <w:rFonts w:cs="Arial"/>
          <w:sz w:val="24"/>
          <w:szCs w:val="24"/>
        </w:rPr>
        <w:t xml:space="preserve"> L</w:t>
      </w:r>
      <w:r w:rsidR="0073455F" w:rsidRPr="0033079B">
        <w:rPr>
          <w:rFonts w:cs="Arial"/>
          <w:sz w:val="24"/>
          <w:szCs w:val="24"/>
        </w:rPr>
        <w:t>’employé</w:t>
      </w:r>
      <w:r w:rsidRPr="0033079B">
        <w:rPr>
          <w:rFonts w:cs="Arial"/>
          <w:sz w:val="24"/>
          <w:szCs w:val="24"/>
        </w:rPr>
        <w:t xml:space="preserve"> doit également conserver une trace écrite de l'incident</w:t>
      </w:r>
      <w:r w:rsidR="00D05AA3" w:rsidRPr="0033079B">
        <w:rPr>
          <w:rFonts w:cs="Arial"/>
          <w:sz w:val="24"/>
          <w:szCs w:val="24"/>
        </w:rPr>
        <w:t xml:space="preserve"> (date, résumé, témoins)</w:t>
      </w:r>
      <w:r w:rsidRPr="0033079B">
        <w:rPr>
          <w:rFonts w:cs="Arial"/>
          <w:sz w:val="24"/>
          <w:szCs w:val="24"/>
        </w:rPr>
        <w:t>, ainsi que des mesures qu'il a prises.</w:t>
      </w:r>
    </w:p>
    <w:p w14:paraId="243FBFE1" w14:textId="3CB0EB49" w:rsidR="000942DD" w:rsidRPr="0033079B" w:rsidRDefault="000942DD" w:rsidP="00C05558">
      <w:pPr>
        <w:rPr>
          <w:rFonts w:cs="Arial"/>
          <w:sz w:val="24"/>
          <w:szCs w:val="24"/>
        </w:rPr>
      </w:pPr>
    </w:p>
    <w:p w14:paraId="60C0AA87" w14:textId="79E452A4" w:rsidR="00930A76" w:rsidRPr="0033079B" w:rsidRDefault="00930A76" w:rsidP="00C05558">
      <w:pPr>
        <w:rPr>
          <w:rFonts w:cs="Arial"/>
          <w:i/>
          <w:iCs/>
          <w:sz w:val="24"/>
          <w:szCs w:val="24"/>
          <w:u w:val="single"/>
        </w:rPr>
      </w:pPr>
      <w:r w:rsidRPr="0033079B">
        <w:rPr>
          <w:rFonts w:cs="Arial"/>
          <w:i/>
          <w:iCs/>
          <w:sz w:val="24"/>
          <w:szCs w:val="24"/>
          <w:u w:val="single"/>
        </w:rPr>
        <w:t>Étape 2</w:t>
      </w:r>
      <w:r w:rsidR="00FC5A36" w:rsidRPr="0033079B">
        <w:rPr>
          <w:rFonts w:cs="Arial"/>
          <w:i/>
          <w:iCs/>
          <w:sz w:val="24"/>
          <w:szCs w:val="24"/>
          <w:u w:val="single"/>
        </w:rPr>
        <w:t> : Signalement formel</w:t>
      </w:r>
    </w:p>
    <w:p w14:paraId="19A30A63" w14:textId="1ED2478B" w:rsidR="00930A76" w:rsidRPr="0033079B" w:rsidRDefault="00930A76" w:rsidP="00C05558">
      <w:pPr>
        <w:rPr>
          <w:rFonts w:cs="Arial"/>
          <w:i/>
          <w:iCs/>
          <w:sz w:val="24"/>
          <w:szCs w:val="24"/>
          <w:u w:val="single"/>
        </w:rPr>
      </w:pPr>
    </w:p>
    <w:p w14:paraId="16B16933" w14:textId="77777777" w:rsidR="00FC5A36" w:rsidRPr="0033079B" w:rsidRDefault="00FC5A36" w:rsidP="00C05558">
      <w:pPr>
        <w:rPr>
          <w:rFonts w:cs="Arial"/>
          <w:sz w:val="24"/>
          <w:szCs w:val="24"/>
        </w:rPr>
      </w:pPr>
      <w:r w:rsidRPr="0033079B">
        <w:rPr>
          <w:rFonts w:cs="Arial"/>
          <w:sz w:val="24"/>
          <w:szCs w:val="24"/>
        </w:rPr>
        <w:t>Si le comportement ne cesse pas après que le mis en cause de l’infraction ait été informé de cesser, ou si l’employé ne se sent pas à l’aise d’aborder le mis en cause, il doit signaler l’incident en adressant une plainte écrite d’une personne désignée dans la présente politique.</w:t>
      </w:r>
    </w:p>
    <w:p w14:paraId="1A3756B1" w14:textId="77777777" w:rsidR="00FC5A36" w:rsidRPr="0033079B" w:rsidRDefault="00FC5A36" w:rsidP="00C05558">
      <w:pPr>
        <w:rPr>
          <w:rFonts w:cs="Arial"/>
          <w:sz w:val="24"/>
          <w:szCs w:val="24"/>
        </w:rPr>
      </w:pPr>
    </w:p>
    <w:p w14:paraId="47C71815" w14:textId="379D9353" w:rsidR="00121868" w:rsidRPr="0033079B" w:rsidRDefault="00121868" w:rsidP="00C05558">
      <w:pPr>
        <w:rPr>
          <w:rFonts w:cs="Arial"/>
          <w:sz w:val="24"/>
          <w:szCs w:val="24"/>
        </w:rPr>
      </w:pPr>
      <w:r w:rsidRPr="0033079B">
        <w:rPr>
          <w:rFonts w:cs="Arial"/>
          <w:sz w:val="24"/>
          <w:szCs w:val="24"/>
        </w:rPr>
        <w:t>Les personnes désignées par l’</w:t>
      </w:r>
      <w:r w:rsidR="00C05558" w:rsidRPr="0033079B">
        <w:rPr>
          <w:rFonts w:cs="Arial"/>
          <w:sz w:val="24"/>
          <w:szCs w:val="24"/>
        </w:rPr>
        <w:t>E</w:t>
      </w:r>
      <w:r w:rsidRPr="0033079B">
        <w:rPr>
          <w:rFonts w:cs="Arial"/>
          <w:sz w:val="24"/>
          <w:szCs w:val="24"/>
        </w:rPr>
        <w:t xml:space="preserve">mployeur pour recevoir et prendre en charge les plaintes et les signalements sont les suivantes: </w:t>
      </w:r>
    </w:p>
    <w:p w14:paraId="3BF3B811" w14:textId="77777777" w:rsidR="00121868" w:rsidRPr="0033079B" w:rsidRDefault="00121868" w:rsidP="00C05558">
      <w:pPr>
        <w:rPr>
          <w:rFonts w:cs="Arial"/>
          <w:i/>
          <w:sz w:val="24"/>
          <w:szCs w:val="24"/>
        </w:rPr>
      </w:pPr>
    </w:p>
    <w:p w14:paraId="0FE9473C" w14:textId="5D6F24F4" w:rsidR="00121868" w:rsidRPr="003300D7" w:rsidRDefault="003300D7" w:rsidP="00D612C0">
      <w:pPr>
        <w:ind w:firstLine="708"/>
        <w:rPr>
          <w:rFonts w:cs="Arial"/>
          <w:iCs/>
          <w:sz w:val="24"/>
          <w:szCs w:val="24"/>
        </w:rPr>
      </w:pPr>
      <w:r w:rsidRPr="003300D7">
        <w:rPr>
          <w:rFonts w:cs="Arial"/>
          <w:iCs/>
          <w:sz w:val="24"/>
          <w:szCs w:val="24"/>
        </w:rPr>
        <w:t xml:space="preserve">Nathalie Brown </w:t>
      </w:r>
      <w:r w:rsidR="00180B20" w:rsidRPr="003300D7">
        <w:rPr>
          <w:rFonts w:cs="Arial"/>
          <w:iCs/>
          <w:sz w:val="24"/>
          <w:szCs w:val="24"/>
        </w:rPr>
        <w:t>désignée</w:t>
      </w:r>
      <w:r w:rsidR="00121868" w:rsidRPr="003300D7">
        <w:rPr>
          <w:rFonts w:cs="Arial"/>
          <w:iCs/>
          <w:sz w:val="24"/>
          <w:szCs w:val="24"/>
        </w:rPr>
        <w:t xml:space="preserve"> n</w:t>
      </w:r>
      <w:r w:rsidR="00121868" w:rsidRPr="003300D7">
        <w:rPr>
          <w:rFonts w:cs="Arial"/>
          <w:iCs/>
          <w:sz w:val="24"/>
          <w:szCs w:val="24"/>
          <w:vertAlign w:val="superscript"/>
        </w:rPr>
        <w:t>o</w:t>
      </w:r>
      <w:r w:rsidR="00121868" w:rsidRPr="003300D7">
        <w:rPr>
          <w:rFonts w:cs="Arial"/>
          <w:iCs/>
          <w:sz w:val="24"/>
          <w:szCs w:val="24"/>
        </w:rPr>
        <w:t xml:space="preserve"> 1, </w:t>
      </w:r>
      <w:r w:rsidRPr="003300D7">
        <w:rPr>
          <w:rFonts w:cs="Arial"/>
          <w:iCs/>
          <w:sz w:val="24"/>
          <w:szCs w:val="24"/>
        </w:rPr>
        <w:t>Directrice générale</w:t>
      </w:r>
    </w:p>
    <w:p w14:paraId="762D2C4C" w14:textId="209C7887" w:rsidR="003300D7" w:rsidRPr="003300D7" w:rsidRDefault="003300D7" w:rsidP="00C05558">
      <w:pPr>
        <w:ind w:left="708"/>
        <w:rPr>
          <w:rFonts w:cs="Arial"/>
          <w:iCs/>
          <w:sz w:val="24"/>
          <w:szCs w:val="24"/>
        </w:rPr>
      </w:pPr>
      <w:r w:rsidRPr="003300D7">
        <w:rPr>
          <w:rFonts w:cs="Arial"/>
          <w:iCs/>
          <w:sz w:val="24"/>
          <w:szCs w:val="24"/>
        </w:rPr>
        <w:t>418-843-4595</w:t>
      </w:r>
    </w:p>
    <w:p w14:paraId="035E8139" w14:textId="025D66ED" w:rsidR="00121868" w:rsidRPr="003300D7" w:rsidRDefault="003300D7" w:rsidP="00C05558">
      <w:pPr>
        <w:ind w:left="708"/>
        <w:rPr>
          <w:rFonts w:cs="Arial"/>
          <w:iCs/>
          <w:sz w:val="24"/>
          <w:szCs w:val="24"/>
        </w:rPr>
      </w:pPr>
      <w:r w:rsidRPr="003300D7">
        <w:rPr>
          <w:rFonts w:cs="Arial"/>
          <w:iCs/>
          <w:sz w:val="24"/>
          <w:szCs w:val="24"/>
        </w:rPr>
        <w:t>info@cpedecouverte.qc.ca</w:t>
      </w:r>
    </w:p>
    <w:p w14:paraId="5B901291" w14:textId="77777777" w:rsidR="00121868" w:rsidRPr="003300D7" w:rsidRDefault="00121868" w:rsidP="00C05558">
      <w:pPr>
        <w:ind w:left="708"/>
        <w:rPr>
          <w:rFonts w:cs="Arial"/>
          <w:iCs/>
          <w:sz w:val="24"/>
          <w:szCs w:val="24"/>
        </w:rPr>
      </w:pPr>
    </w:p>
    <w:p w14:paraId="41251A9E" w14:textId="0F40607E" w:rsidR="00121868" w:rsidRPr="003300D7" w:rsidRDefault="003300D7" w:rsidP="00C05558">
      <w:pPr>
        <w:ind w:left="708"/>
        <w:rPr>
          <w:rFonts w:cs="Arial"/>
          <w:iCs/>
          <w:sz w:val="24"/>
          <w:szCs w:val="24"/>
        </w:rPr>
      </w:pPr>
      <w:r w:rsidRPr="003300D7">
        <w:rPr>
          <w:rFonts w:cs="Arial"/>
          <w:iCs/>
          <w:sz w:val="24"/>
          <w:szCs w:val="24"/>
        </w:rPr>
        <w:t>Karine Cyr</w:t>
      </w:r>
      <w:r w:rsidR="00121868" w:rsidRPr="003300D7">
        <w:rPr>
          <w:rFonts w:cs="Arial"/>
          <w:iCs/>
          <w:sz w:val="24"/>
          <w:szCs w:val="24"/>
        </w:rPr>
        <w:t xml:space="preserve"> </w:t>
      </w:r>
      <w:r w:rsidR="00180B20" w:rsidRPr="003300D7">
        <w:rPr>
          <w:rFonts w:cs="Arial"/>
          <w:iCs/>
          <w:sz w:val="24"/>
          <w:szCs w:val="24"/>
        </w:rPr>
        <w:t>désignée</w:t>
      </w:r>
      <w:r w:rsidR="00121868" w:rsidRPr="003300D7">
        <w:rPr>
          <w:rFonts w:cs="Arial"/>
          <w:iCs/>
          <w:sz w:val="24"/>
          <w:szCs w:val="24"/>
        </w:rPr>
        <w:t xml:space="preserve"> n</w:t>
      </w:r>
      <w:r w:rsidR="00121868" w:rsidRPr="003300D7">
        <w:rPr>
          <w:rFonts w:cs="Arial"/>
          <w:iCs/>
          <w:sz w:val="24"/>
          <w:szCs w:val="24"/>
          <w:vertAlign w:val="superscript"/>
        </w:rPr>
        <w:t>o</w:t>
      </w:r>
      <w:r w:rsidR="00121868" w:rsidRPr="003300D7">
        <w:rPr>
          <w:rFonts w:cs="Arial"/>
          <w:iCs/>
          <w:sz w:val="24"/>
          <w:szCs w:val="24"/>
        </w:rPr>
        <w:t xml:space="preserve"> 2, </w:t>
      </w:r>
      <w:r w:rsidRPr="003300D7">
        <w:rPr>
          <w:rFonts w:cs="Arial"/>
          <w:iCs/>
          <w:sz w:val="24"/>
          <w:szCs w:val="24"/>
        </w:rPr>
        <w:t>Directrice adjointe à la qualité</w:t>
      </w:r>
    </w:p>
    <w:p w14:paraId="02EE5632" w14:textId="5AF8E29A" w:rsidR="003300D7" w:rsidRPr="003300D7" w:rsidRDefault="003300D7" w:rsidP="00C05558">
      <w:pPr>
        <w:ind w:left="708"/>
        <w:rPr>
          <w:rFonts w:cs="Arial"/>
          <w:iCs/>
          <w:sz w:val="24"/>
          <w:szCs w:val="24"/>
        </w:rPr>
      </w:pPr>
      <w:r w:rsidRPr="003300D7">
        <w:rPr>
          <w:rFonts w:cs="Arial"/>
          <w:iCs/>
          <w:sz w:val="24"/>
          <w:szCs w:val="24"/>
        </w:rPr>
        <w:t>418-843-4595</w:t>
      </w:r>
    </w:p>
    <w:p w14:paraId="477B065A" w14:textId="2790D087" w:rsidR="00121868" w:rsidRPr="0033079B" w:rsidRDefault="003300D7" w:rsidP="00C05558">
      <w:pPr>
        <w:ind w:left="708"/>
        <w:rPr>
          <w:rFonts w:cs="Arial"/>
          <w:iCs/>
          <w:sz w:val="24"/>
          <w:szCs w:val="24"/>
        </w:rPr>
      </w:pPr>
      <w:r w:rsidRPr="003300D7">
        <w:rPr>
          <w:rFonts w:cs="Arial"/>
          <w:iCs/>
          <w:sz w:val="24"/>
          <w:szCs w:val="24"/>
        </w:rPr>
        <w:t>pedagogie@cpedecouverte.qc.ca</w:t>
      </w:r>
    </w:p>
    <w:p w14:paraId="38362566" w14:textId="77777777" w:rsidR="00FC5A36" w:rsidRPr="0033079B" w:rsidRDefault="00FC5A36" w:rsidP="00FC5A36">
      <w:pPr>
        <w:rPr>
          <w:rFonts w:cs="Arial"/>
          <w:iCs/>
          <w:sz w:val="24"/>
          <w:szCs w:val="24"/>
        </w:rPr>
      </w:pPr>
    </w:p>
    <w:p w14:paraId="7741D7F1" w14:textId="17811A7C" w:rsidR="00461150" w:rsidRPr="0033079B" w:rsidRDefault="00461150" w:rsidP="00C05558">
      <w:pPr>
        <w:rPr>
          <w:rFonts w:cs="Arial"/>
          <w:sz w:val="24"/>
          <w:szCs w:val="24"/>
        </w:rPr>
      </w:pPr>
      <w:r w:rsidRPr="0033079B">
        <w:rPr>
          <w:rFonts w:cs="Arial"/>
          <w:sz w:val="24"/>
          <w:szCs w:val="24"/>
        </w:rPr>
        <w:t>La plainte écri</w:t>
      </w:r>
      <w:r w:rsidR="00121868" w:rsidRPr="0033079B">
        <w:rPr>
          <w:rFonts w:cs="Arial"/>
          <w:sz w:val="24"/>
          <w:szCs w:val="24"/>
        </w:rPr>
        <w:t>t</w:t>
      </w:r>
      <w:r w:rsidRPr="0033079B">
        <w:rPr>
          <w:rFonts w:cs="Arial"/>
          <w:sz w:val="24"/>
          <w:szCs w:val="24"/>
        </w:rPr>
        <w:t xml:space="preserve">e doit indiquer les éléments suivants : </w:t>
      </w:r>
    </w:p>
    <w:p w14:paraId="7B230B98" w14:textId="0A80C6B9" w:rsidR="00461150" w:rsidRPr="0033079B" w:rsidRDefault="00461150" w:rsidP="00C05558">
      <w:pPr>
        <w:rPr>
          <w:rFonts w:cs="Arial"/>
          <w:sz w:val="24"/>
          <w:szCs w:val="24"/>
        </w:rPr>
      </w:pPr>
    </w:p>
    <w:p w14:paraId="09546E78" w14:textId="08503AE4" w:rsidR="00461150" w:rsidRPr="0033079B" w:rsidRDefault="00461150" w:rsidP="00C05558">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La date des incidents;</w:t>
      </w:r>
    </w:p>
    <w:p w14:paraId="08EFFADF" w14:textId="22F78E55" w:rsidR="00461150" w:rsidRPr="0033079B" w:rsidRDefault="00461150" w:rsidP="00C05558">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Les noms des personnes impliquées;</w:t>
      </w:r>
    </w:p>
    <w:p w14:paraId="0EB5D861" w14:textId="60F8B94A" w:rsidR="00461150" w:rsidRPr="0033079B" w:rsidRDefault="00461150" w:rsidP="00C05558">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 xml:space="preserve">Les noms des témoins; </w:t>
      </w:r>
    </w:p>
    <w:p w14:paraId="671584D7" w14:textId="7CA95C1A" w:rsidR="00FC5A36" w:rsidRPr="0033079B" w:rsidRDefault="00FC5A36" w:rsidP="00C05558">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La nature des évènements;</w:t>
      </w:r>
    </w:p>
    <w:p w14:paraId="5E2E1BF9" w14:textId="13306ACF" w:rsidR="00461150" w:rsidRPr="0033079B" w:rsidRDefault="00461150" w:rsidP="00C05558">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 xml:space="preserve">Les actions attendues par l’Employeur. </w:t>
      </w:r>
    </w:p>
    <w:p w14:paraId="437E42C4" w14:textId="637F21D6" w:rsidR="00461150" w:rsidRPr="0033079B" w:rsidRDefault="00461150" w:rsidP="00C05558">
      <w:pPr>
        <w:rPr>
          <w:rFonts w:cs="Arial"/>
          <w:sz w:val="24"/>
          <w:szCs w:val="24"/>
        </w:rPr>
      </w:pPr>
      <w:r w:rsidRPr="0033079B">
        <w:rPr>
          <w:rFonts w:cs="Arial"/>
          <w:sz w:val="24"/>
          <w:szCs w:val="24"/>
        </w:rPr>
        <w:t xml:space="preserve">La plainte doit être signée et datée par </w:t>
      </w:r>
      <w:r w:rsidR="0073455F" w:rsidRPr="0033079B">
        <w:rPr>
          <w:rFonts w:cs="Arial"/>
          <w:sz w:val="24"/>
          <w:szCs w:val="24"/>
        </w:rPr>
        <w:t>le plaignant</w:t>
      </w:r>
      <w:r w:rsidR="005E2801" w:rsidRPr="0033079B">
        <w:rPr>
          <w:rFonts w:cs="Arial"/>
          <w:sz w:val="24"/>
          <w:szCs w:val="24"/>
        </w:rPr>
        <w:t>.</w:t>
      </w:r>
    </w:p>
    <w:p w14:paraId="7B9BBF25" w14:textId="77777777" w:rsidR="00273E98" w:rsidRPr="0033079B" w:rsidRDefault="00273E98" w:rsidP="00C05558">
      <w:pPr>
        <w:rPr>
          <w:rFonts w:cs="Arial"/>
          <w:sz w:val="24"/>
          <w:szCs w:val="24"/>
        </w:rPr>
      </w:pPr>
    </w:p>
    <w:p w14:paraId="090439FF" w14:textId="5EA05403" w:rsidR="00273E98" w:rsidRPr="0033079B" w:rsidRDefault="00273E98" w:rsidP="00273E98">
      <w:pPr>
        <w:rPr>
          <w:rFonts w:cs="Arial"/>
          <w:b/>
          <w:bCs/>
          <w:sz w:val="24"/>
          <w:szCs w:val="24"/>
          <w:lang w:val="fr-FR"/>
        </w:rPr>
      </w:pPr>
      <w:r w:rsidRPr="0033079B">
        <w:rPr>
          <w:rFonts w:cs="Arial"/>
          <w:i/>
          <w:iCs/>
          <w:sz w:val="24"/>
          <w:szCs w:val="24"/>
          <w:u w:val="single"/>
        </w:rPr>
        <w:t xml:space="preserve">Étape 3 : Analyse de la recevabilité </w:t>
      </w:r>
    </w:p>
    <w:p w14:paraId="4CE82708" w14:textId="77777777" w:rsidR="00273E98" w:rsidRPr="0033079B" w:rsidRDefault="00273E98" w:rsidP="00273E98">
      <w:pPr>
        <w:rPr>
          <w:rFonts w:cs="Arial"/>
          <w:b/>
          <w:bCs/>
          <w:sz w:val="24"/>
          <w:szCs w:val="24"/>
          <w:lang w:val="fr-FR"/>
        </w:rPr>
      </w:pPr>
    </w:p>
    <w:p w14:paraId="3915810A" w14:textId="77777777" w:rsidR="00273E98" w:rsidRPr="0033079B" w:rsidRDefault="00273E98" w:rsidP="00C05558">
      <w:pPr>
        <w:rPr>
          <w:rFonts w:cs="Arial"/>
          <w:sz w:val="24"/>
          <w:szCs w:val="24"/>
        </w:rPr>
      </w:pPr>
    </w:p>
    <w:p w14:paraId="017C4493" w14:textId="5BEF3070" w:rsidR="003C25A0" w:rsidRPr="0033079B" w:rsidRDefault="00273E98" w:rsidP="00C05558">
      <w:pPr>
        <w:rPr>
          <w:rFonts w:cs="Arial"/>
          <w:sz w:val="24"/>
          <w:szCs w:val="24"/>
        </w:rPr>
      </w:pPr>
      <w:r w:rsidRPr="0033079B">
        <w:rPr>
          <w:rFonts w:cs="Arial"/>
          <w:sz w:val="24"/>
          <w:szCs w:val="24"/>
        </w:rPr>
        <w:t xml:space="preserve">À la suite de la réception d’une plainte par les personnes désignées par l’Employeur, toute allégation de harcèlement fera l’objet d’une analyse de recevabilité sans délai par l’une de celles-ci. </w:t>
      </w:r>
      <w:r w:rsidR="00A33EDB" w:rsidRPr="0033079B">
        <w:rPr>
          <w:rFonts w:cs="Arial"/>
          <w:sz w:val="24"/>
          <w:szCs w:val="24"/>
        </w:rPr>
        <w:t xml:space="preserve">La personne désignée </w:t>
      </w:r>
      <w:r w:rsidRPr="0033079B">
        <w:rPr>
          <w:rFonts w:cs="Arial"/>
          <w:sz w:val="24"/>
          <w:szCs w:val="24"/>
        </w:rPr>
        <w:t>prendra en ce sens les mesures nécessaires pour évaluer la recevabilité de la plainte conformément à la politique et aux lois applicables.</w:t>
      </w:r>
    </w:p>
    <w:p w14:paraId="3DC9160E" w14:textId="77777777" w:rsidR="00273E98" w:rsidRPr="0033079B" w:rsidRDefault="00273E98" w:rsidP="00C05558">
      <w:pPr>
        <w:rPr>
          <w:rFonts w:cs="Arial"/>
          <w:sz w:val="24"/>
          <w:szCs w:val="24"/>
        </w:rPr>
      </w:pPr>
    </w:p>
    <w:p w14:paraId="06380D7A" w14:textId="3A58B3FA" w:rsidR="00273E98" w:rsidRPr="0033079B" w:rsidRDefault="00273E98" w:rsidP="00C05558">
      <w:pPr>
        <w:rPr>
          <w:rFonts w:cs="Arial"/>
          <w:sz w:val="24"/>
          <w:szCs w:val="24"/>
        </w:rPr>
      </w:pPr>
      <w:r w:rsidRPr="0033079B">
        <w:rPr>
          <w:rFonts w:cs="Arial"/>
          <w:sz w:val="24"/>
          <w:szCs w:val="24"/>
        </w:rPr>
        <w:t>L’analyse de recevabilité consiste à déterminer s’il s’agit ou non d’une plainte en apparence fondée, c’est-à-dire d’une plainte pouvant raisonnablement représenter du harcèlement, par opposition à une plainte frivole ou dénuée de toute chance d’être accueillie. La personne désignée responsable de la plainte déterminera donc si les allégations présentent à première vue une apparence suffisante de harcèlement pour qu’il soit justifié de continuer de traiter la plainte à ce titre.</w:t>
      </w:r>
    </w:p>
    <w:p w14:paraId="498C68EF" w14:textId="77777777" w:rsidR="00273E98" w:rsidRPr="0033079B" w:rsidRDefault="00273E98" w:rsidP="00C05558">
      <w:pPr>
        <w:rPr>
          <w:rFonts w:cs="Arial"/>
          <w:sz w:val="24"/>
          <w:szCs w:val="24"/>
        </w:rPr>
      </w:pPr>
    </w:p>
    <w:p w14:paraId="55828B30" w14:textId="5BD03131" w:rsidR="00273E98" w:rsidRPr="0033079B" w:rsidRDefault="00273E98" w:rsidP="00C05558">
      <w:pPr>
        <w:rPr>
          <w:rFonts w:cs="Arial"/>
          <w:sz w:val="24"/>
          <w:szCs w:val="24"/>
        </w:rPr>
      </w:pPr>
      <w:r w:rsidRPr="0033079B">
        <w:rPr>
          <w:rFonts w:cs="Arial"/>
          <w:sz w:val="24"/>
          <w:szCs w:val="24"/>
        </w:rPr>
        <w:t>L’Employeur se réserve la possibilité de déférer l’analyse de la recevabilité à l’externe.</w:t>
      </w:r>
      <w:r w:rsidR="00A33EDB" w:rsidRPr="0033079B">
        <w:rPr>
          <w:rFonts w:cs="Arial"/>
          <w:sz w:val="24"/>
          <w:szCs w:val="24"/>
        </w:rPr>
        <w:t xml:space="preserve"> </w:t>
      </w:r>
    </w:p>
    <w:p w14:paraId="274FF2BD" w14:textId="77777777" w:rsidR="00273E98" w:rsidRPr="0033079B" w:rsidRDefault="00273E98" w:rsidP="00C05558">
      <w:pPr>
        <w:rPr>
          <w:rFonts w:cs="Arial"/>
          <w:sz w:val="24"/>
          <w:szCs w:val="24"/>
        </w:rPr>
      </w:pPr>
    </w:p>
    <w:p w14:paraId="34B9B992" w14:textId="0C229F8F" w:rsidR="00273E98" w:rsidRPr="0033079B" w:rsidRDefault="00273E98" w:rsidP="00C05558">
      <w:pPr>
        <w:rPr>
          <w:rFonts w:cs="Arial"/>
          <w:sz w:val="24"/>
          <w:szCs w:val="24"/>
        </w:rPr>
      </w:pPr>
      <w:r w:rsidRPr="0033079B">
        <w:rPr>
          <w:rFonts w:cs="Arial"/>
          <w:sz w:val="24"/>
          <w:szCs w:val="24"/>
        </w:rPr>
        <w:t>Le plaignant sera informé de la recevabilité de la plainte et, si celle-ci est recevable, des prochaines étapes à suivre.</w:t>
      </w:r>
    </w:p>
    <w:p w14:paraId="5A0FC153" w14:textId="77777777" w:rsidR="00273E98" w:rsidRPr="0033079B" w:rsidRDefault="00273E98" w:rsidP="00C05558">
      <w:pPr>
        <w:rPr>
          <w:rFonts w:cs="Arial"/>
          <w:sz w:val="24"/>
          <w:szCs w:val="24"/>
        </w:rPr>
      </w:pPr>
    </w:p>
    <w:p w14:paraId="4020B00C" w14:textId="27F18A72" w:rsidR="00273E98" w:rsidRPr="0033079B" w:rsidRDefault="00273E98" w:rsidP="00C05558">
      <w:pPr>
        <w:rPr>
          <w:rFonts w:cs="Arial"/>
          <w:i/>
          <w:iCs/>
          <w:sz w:val="24"/>
          <w:szCs w:val="24"/>
          <w:u w:val="single"/>
        </w:rPr>
      </w:pPr>
      <w:r w:rsidRPr="0033079B">
        <w:rPr>
          <w:rFonts w:cs="Arial"/>
          <w:i/>
          <w:iCs/>
          <w:sz w:val="24"/>
          <w:szCs w:val="24"/>
          <w:u w:val="single"/>
        </w:rPr>
        <w:t xml:space="preserve">Étape 4 : Enquête </w:t>
      </w:r>
    </w:p>
    <w:p w14:paraId="49554464" w14:textId="77777777" w:rsidR="00273E98" w:rsidRPr="0033079B" w:rsidRDefault="00273E98" w:rsidP="00C05558">
      <w:pPr>
        <w:rPr>
          <w:rFonts w:cs="Arial"/>
          <w:i/>
          <w:iCs/>
          <w:sz w:val="24"/>
          <w:szCs w:val="24"/>
          <w:u w:val="single"/>
        </w:rPr>
      </w:pPr>
    </w:p>
    <w:p w14:paraId="5E794B58" w14:textId="608545BC" w:rsidR="00273E98" w:rsidRPr="0033079B" w:rsidRDefault="00273E98" w:rsidP="00C05558">
      <w:pPr>
        <w:rPr>
          <w:rFonts w:cs="Arial"/>
          <w:sz w:val="24"/>
          <w:szCs w:val="24"/>
        </w:rPr>
      </w:pPr>
      <w:r w:rsidRPr="0033079B">
        <w:rPr>
          <w:rFonts w:cs="Arial"/>
          <w:sz w:val="24"/>
          <w:szCs w:val="24"/>
        </w:rPr>
        <w:t>La personne désignée attitrée à l’analyse de la recevabilité du signalement ou de la plainte déterminera si elle effectue elle-même à l’interne l’enquête, transf</w:t>
      </w:r>
      <w:r w:rsidR="003300D7">
        <w:rPr>
          <w:rFonts w:cs="Arial"/>
          <w:sz w:val="24"/>
          <w:szCs w:val="24"/>
        </w:rPr>
        <w:t>ère</w:t>
      </w:r>
      <w:r w:rsidRPr="0033079B">
        <w:rPr>
          <w:rFonts w:cs="Arial"/>
          <w:sz w:val="24"/>
          <w:szCs w:val="24"/>
        </w:rPr>
        <w:t xml:space="preserve"> le signalement ou la plainte à une autre personne qu’elle désigne pour mener l’enquête ou désigne une firme externe pour mener l’enquête au fond. </w:t>
      </w:r>
    </w:p>
    <w:p w14:paraId="0482C5F9" w14:textId="77777777" w:rsidR="00273E98" w:rsidRPr="0033079B" w:rsidRDefault="00273E98" w:rsidP="00C05558">
      <w:pPr>
        <w:rPr>
          <w:rFonts w:cs="Arial"/>
          <w:sz w:val="24"/>
          <w:szCs w:val="24"/>
        </w:rPr>
      </w:pPr>
    </w:p>
    <w:p w14:paraId="4A497FFF" w14:textId="60781795" w:rsidR="003C25A0" w:rsidRPr="0033079B" w:rsidRDefault="003C25A0" w:rsidP="00C05558">
      <w:pPr>
        <w:rPr>
          <w:rFonts w:cs="Arial"/>
          <w:sz w:val="24"/>
          <w:szCs w:val="24"/>
        </w:rPr>
      </w:pPr>
      <w:r w:rsidRPr="0033079B">
        <w:rPr>
          <w:rFonts w:cs="Arial"/>
          <w:sz w:val="24"/>
          <w:szCs w:val="24"/>
        </w:rPr>
        <w:t xml:space="preserve">Si la plainte </w:t>
      </w:r>
      <w:r w:rsidR="003B2EED" w:rsidRPr="0033079B">
        <w:rPr>
          <w:rFonts w:cs="Arial"/>
          <w:sz w:val="24"/>
          <w:szCs w:val="24"/>
        </w:rPr>
        <w:t>semble fondée</w:t>
      </w:r>
      <w:r w:rsidRPr="0033079B">
        <w:rPr>
          <w:rFonts w:cs="Arial"/>
          <w:sz w:val="24"/>
          <w:szCs w:val="24"/>
        </w:rPr>
        <w:t xml:space="preserve">, </w:t>
      </w:r>
      <w:r w:rsidR="0073455F" w:rsidRPr="0033079B">
        <w:rPr>
          <w:rFonts w:cs="Arial"/>
          <w:sz w:val="24"/>
          <w:szCs w:val="24"/>
        </w:rPr>
        <w:t>l’enquêteur</w:t>
      </w:r>
      <w:r w:rsidR="005E6C9A" w:rsidRPr="0033079B">
        <w:rPr>
          <w:rFonts w:cs="Arial"/>
          <w:sz w:val="24"/>
          <w:szCs w:val="24"/>
        </w:rPr>
        <w:t>, en collaboration avec</w:t>
      </w:r>
      <w:r w:rsidR="003300D7">
        <w:rPr>
          <w:rFonts w:cs="Arial"/>
          <w:b/>
          <w:bCs/>
          <w:sz w:val="24"/>
          <w:szCs w:val="24"/>
          <w:lang w:val="fr-FR"/>
        </w:rPr>
        <w:t xml:space="preserve"> la direction</w:t>
      </w:r>
      <w:r w:rsidR="005E6C9A" w:rsidRPr="0033079B">
        <w:rPr>
          <w:rFonts w:cs="Arial"/>
          <w:sz w:val="24"/>
          <w:szCs w:val="24"/>
        </w:rPr>
        <w:t xml:space="preserve">, veille à la mise en œuvre de toute mesure préventive temporaire nécessaire pour protéger </w:t>
      </w:r>
      <w:r w:rsidR="003B2EED" w:rsidRPr="0033079B">
        <w:rPr>
          <w:rFonts w:cs="Arial"/>
          <w:sz w:val="24"/>
          <w:szCs w:val="24"/>
        </w:rPr>
        <w:t>le plaignant</w:t>
      </w:r>
      <w:r w:rsidR="005E6C9A" w:rsidRPr="0033079B">
        <w:rPr>
          <w:rFonts w:cs="Arial"/>
          <w:sz w:val="24"/>
          <w:szCs w:val="24"/>
        </w:rPr>
        <w:t xml:space="preserve"> du harcèlement. Il peut s’agi</w:t>
      </w:r>
      <w:r w:rsidR="003B2EED" w:rsidRPr="0033079B">
        <w:rPr>
          <w:rFonts w:cs="Arial"/>
          <w:sz w:val="24"/>
          <w:szCs w:val="24"/>
        </w:rPr>
        <w:t>r</w:t>
      </w:r>
      <w:r w:rsidR="005E6C9A" w:rsidRPr="0033079B">
        <w:rPr>
          <w:rFonts w:cs="Arial"/>
          <w:sz w:val="24"/>
          <w:szCs w:val="24"/>
        </w:rPr>
        <w:t xml:space="preserve"> d’un éloignement du lieu de travail, un changement de groupe ou de service, lorsque cela est possible</w:t>
      </w:r>
      <w:r w:rsidR="005E2801" w:rsidRPr="0033079B">
        <w:rPr>
          <w:rFonts w:cs="Arial"/>
          <w:sz w:val="24"/>
          <w:szCs w:val="24"/>
        </w:rPr>
        <w:t>, etc.</w:t>
      </w:r>
    </w:p>
    <w:p w14:paraId="2B783235" w14:textId="3D2AD254" w:rsidR="00981374" w:rsidRPr="0033079B" w:rsidRDefault="00981374" w:rsidP="00C05558">
      <w:pPr>
        <w:rPr>
          <w:rFonts w:cs="Arial"/>
          <w:sz w:val="24"/>
          <w:szCs w:val="24"/>
        </w:rPr>
      </w:pPr>
    </w:p>
    <w:p w14:paraId="3FD31924" w14:textId="07D58A08" w:rsidR="003B2EED" w:rsidRPr="0033079B" w:rsidRDefault="003B2EED" w:rsidP="00C05558">
      <w:pPr>
        <w:rPr>
          <w:rFonts w:cs="Arial"/>
          <w:sz w:val="24"/>
          <w:szCs w:val="24"/>
        </w:rPr>
      </w:pPr>
      <w:r w:rsidRPr="0033079B">
        <w:rPr>
          <w:rFonts w:cs="Arial"/>
          <w:sz w:val="24"/>
          <w:szCs w:val="24"/>
        </w:rPr>
        <w:t>Le processus d’enquête, qu’il soit effectué à l’interne ou par une firme externe, implique des entrevues avec le plaignant, le mis en cause ainsi qu’avec les témoins (nommés d’une part et d’autres), s’il y a lieu. Il est possible que l’enquêteur ait à rencontrer plus d’une fois les personnes impliquées, selon les versions des faits obtenues en cours d’enquête. Lors de l’enquête, le plaignant, le mis en cause et les témoins ont l’obligation de collaborer et de garder confidentiel l’existence de l’enquête et les informations reçues en lien avec celle-ci. Tout défaut de collaborer à l’enquête ou de respecter la confidentialité de l’enquête de la part d’un employé peut mener à des mesures disciplinaires pouvant aller jusqu’au congédiement.</w:t>
      </w:r>
    </w:p>
    <w:p w14:paraId="4343AF87" w14:textId="77777777" w:rsidR="003B2EED" w:rsidRPr="0033079B" w:rsidRDefault="003B2EED" w:rsidP="00C05558">
      <w:pPr>
        <w:rPr>
          <w:rFonts w:cs="Arial"/>
          <w:sz w:val="24"/>
          <w:szCs w:val="24"/>
        </w:rPr>
      </w:pPr>
    </w:p>
    <w:p w14:paraId="6A734860" w14:textId="26C1D20A" w:rsidR="003B2EED" w:rsidRPr="0033079B" w:rsidRDefault="003B2EED" w:rsidP="00C05558">
      <w:pPr>
        <w:rPr>
          <w:rFonts w:cs="Arial"/>
          <w:sz w:val="24"/>
          <w:szCs w:val="24"/>
        </w:rPr>
      </w:pPr>
      <w:r w:rsidRPr="0033079B">
        <w:rPr>
          <w:rFonts w:cs="Arial"/>
          <w:sz w:val="24"/>
          <w:szCs w:val="24"/>
        </w:rPr>
        <w:t xml:space="preserve">Une fois l’enquête complétée par </w:t>
      </w:r>
      <w:r w:rsidR="00716CDE" w:rsidRPr="0033079B">
        <w:rPr>
          <w:rFonts w:cs="Arial"/>
          <w:sz w:val="24"/>
          <w:szCs w:val="24"/>
        </w:rPr>
        <w:t>l’enquêteur,</w:t>
      </w:r>
      <w:r w:rsidRPr="0033079B">
        <w:rPr>
          <w:rFonts w:cs="Arial"/>
          <w:sz w:val="24"/>
          <w:szCs w:val="24"/>
        </w:rPr>
        <w:t xml:space="preserve"> un rapport contenant des conclusions et, le cas échéant, des recommandations, sera fait par </w:t>
      </w:r>
      <w:r w:rsidR="00716CDE" w:rsidRPr="0033079B">
        <w:rPr>
          <w:rFonts w:cs="Arial"/>
          <w:sz w:val="24"/>
          <w:szCs w:val="24"/>
        </w:rPr>
        <w:t>l’enquêteur</w:t>
      </w:r>
      <w:r w:rsidRPr="0033079B">
        <w:rPr>
          <w:rFonts w:cs="Arial"/>
          <w:sz w:val="24"/>
          <w:szCs w:val="24"/>
        </w:rPr>
        <w:t>. Le rapport d'enquête comprend une description des allégations, la réponse du mis en cause, un résumé des déclarations des témoins (le cas échéant) et la conclusion de l'enquête (c'est-à-dire l'existence ou non du harcèlement), le tout basé sur la prépondérance des probabilités. Le rapport d'enquête est un document administratif interne confidentiel qui ne peut être communiqué aux parties.</w:t>
      </w:r>
    </w:p>
    <w:p w14:paraId="687B0852" w14:textId="77777777" w:rsidR="003B2EED" w:rsidRPr="0033079B" w:rsidRDefault="003B2EED" w:rsidP="00C05558">
      <w:pPr>
        <w:rPr>
          <w:rFonts w:cs="Arial"/>
          <w:sz w:val="24"/>
          <w:szCs w:val="24"/>
        </w:rPr>
      </w:pPr>
    </w:p>
    <w:p w14:paraId="1CD7C68E" w14:textId="5DC118F4" w:rsidR="00A6763E" w:rsidRPr="0033079B" w:rsidRDefault="003B2EED" w:rsidP="00C05558">
      <w:pPr>
        <w:rPr>
          <w:rFonts w:cs="Arial"/>
          <w:sz w:val="24"/>
          <w:szCs w:val="24"/>
        </w:rPr>
      </w:pPr>
      <w:r w:rsidRPr="0033079B">
        <w:rPr>
          <w:rFonts w:cs="Arial"/>
          <w:sz w:val="24"/>
          <w:szCs w:val="24"/>
        </w:rPr>
        <w:t xml:space="preserve">À l'issue de l'enquête, </w:t>
      </w:r>
      <w:r w:rsidR="00716CDE" w:rsidRPr="0033079B">
        <w:rPr>
          <w:rFonts w:cs="Arial"/>
          <w:sz w:val="24"/>
          <w:szCs w:val="24"/>
        </w:rPr>
        <w:t>l’enquêteur</w:t>
      </w:r>
      <w:r w:rsidRPr="0033079B">
        <w:rPr>
          <w:rFonts w:cs="Arial"/>
          <w:sz w:val="24"/>
          <w:szCs w:val="24"/>
        </w:rPr>
        <w:t xml:space="preserve"> ou la direction informe le plaignant et le mis en cause de sa conclusion sur l’existence ou non de harcèlement, dans les meilleurs délais.</w:t>
      </w:r>
      <w:r w:rsidR="00716CDE" w:rsidRPr="0033079B">
        <w:rPr>
          <w:rFonts w:cs="Arial"/>
          <w:sz w:val="24"/>
          <w:szCs w:val="24"/>
        </w:rPr>
        <w:t xml:space="preserve"> </w:t>
      </w:r>
      <w:r w:rsidRPr="0033079B">
        <w:rPr>
          <w:rFonts w:cs="Arial"/>
          <w:sz w:val="24"/>
          <w:szCs w:val="24"/>
        </w:rPr>
        <w:t>En présence d’une situation de harcèlement, la direction informera aussi ces personnes des mesures administratives et/ou disciplinaires devant être prises en réponse aux conclusions de l'enquête.</w:t>
      </w:r>
    </w:p>
    <w:p w14:paraId="2D55FF51" w14:textId="77777777" w:rsidR="003B2EED" w:rsidRPr="0033079B" w:rsidRDefault="003B2EED" w:rsidP="00C05558">
      <w:pPr>
        <w:rPr>
          <w:rFonts w:cs="Arial"/>
          <w:sz w:val="24"/>
          <w:szCs w:val="24"/>
        </w:rPr>
      </w:pPr>
    </w:p>
    <w:p w14:paraId="6741E1E9" w14:textId="5D781B79" w:rsidR="00716CDE" w:rsidRPr="0033079B" w:rsidRDefault="00716CDE" w:rsidP="00716CDE">
      <w:pPr>
        <w:rPr>
          <w:rFonts w:cs="Arial"/>
          <w:i/>
          <w:iCs/>
          <w:sz w:val="24"/>
          <w:szCs w:val="24"/>
          <w:u w:val="single"/>
        </w:rPr>
      </w:pPr>
      <w:r w:rsidRPr="0033079B">
        <w:rPr>
          <w:rFonts w:cs="Arial"/>
          <w:i/>
          <w:iCs/>
          <w:sz w:val="24"/>
          <w:szCs w:val="24"/>
          <w:u w:val="single"/>
        </w:rPr>
        <w:t xml:space="preserve">Étape 5 : Mesure corrective </w:t>
      </w:r>
    </w:p>
    <w:p w14:paraId="65849BC8" w14:textId="77777777" w:rsidR="00716CDE" w:rsidRPr="0033079B" w:rsidRDefault="00716CDE">
      <w:pPr>
        <w:rPr>
          <w:rFonts w:cs="Arial"/>
          <w:sz w:val="24"/>
          <w:szCs w:val="24"/>
        </w:rPr>
      </w:pPr>
    </w:p>
    <w:p w14:paraId="5D7C35ED" w14:textId="48FB2920" w:rsidR="00716CDE" w:rsidRPr="0033079B" w:rsidRDefault="00716CDE" w:rsidP="00C05558">
      <w:pPr>
        <w:rPr>
          <w:rFonts w:cs="Arial"/>
          <w:sz w:val="24"/>
          <w:szCs w:val="24"/>
        </w:rPr>
      </w:pPr>
      <w:r w:rsidRPr="0033079B">
        <w:rPr>
          <w:rFonts w:cs="Arial"/>
          <w:sz w:val="24"/>
          <w:szCs w:val="24"/>
        </w:rPr>
        <w:t>Tout employé qui commet un manquement à la présente politique fera l’objet de mesures disciplinaires appropriées pouvant aller jusqu’au congédiement. Le choix de la mesure applicable tiendra compte des circonstances qui lui sont propres.</w:t>
      </w:r>
    </w:p>
    <w:p w14:paraId="6121A187" w14:textId="77777777" w:rsidR="00716CDE" w:rsidRPr="0033079B" w:rsidRDefault="00716CDE" w:rsidP="00C05558">
      <w:pPr>
        <w:rPr>
          <w:rFonts w:cs="Arial"/>
          <w:sz w:val="24"/>
          <w:szCs w:val="24"/>
        </w:rPr>
      </w:pPr>
    </w:p>
    <w:p w14:paraId="197D94AB" w14:textId="5E232277" w:rsidR="00716CDE" w:rsidRPr="0033079B" w:rsidRDefault="00716CDE" w:rsidP="00C05558">
      <w:pPr>
        <w:rPr>
          <w:rFonts w:cs="Arial"/>
          <w:sz w:val="24"/>
          <w:szCs w:val="24"/>
        </w:rPr>
      </w:pPr>
      <w:r w:rsidRPr="0033079B">
        <w:rPr>
          <w:rFonts w:cs="Arial"/>
          <w:sz w:val="24"/>
          <w:szCs w:val="24"/>
        </w:rPr>
        <w:t xml:space="preserve">Lorsque le mis en cause est un employé de l’Employeur, et lorsque l’enquête révèle l’existence de harcèlement, l’Employeur prendra toute mesure nécessaire, y compris administrative ou disciplinaire pouvant aller jusqu’au congédiement.     </w:t>
      </w:r>
    </w:p>
    <w:p w14:paraId="5A2895CD" w14:textId="77777777" w:rsidR="00C02DFF" w:rsidRPr="0033079B" w:rsidRDefault="00C02DFF" w:rsidP="00C05558">
      <w:pPr>
        <w:rPr>
          <w:rFonts w:cs="Arial"/>
          <w:sz w:val="24"/>
          <w:szCs w:val="24"/>
        </w:rPr>
      </w:pPr>
    </w:p>
    <w:p w14:paraId="1A68C37C" w14:textId="03DC4692" w:rsidR="00716CDE" w:rsidRPr="0033079B" w:rsidRDefault="00716CDE" w:rsidP="00C05558">
      <w:pPr>
        <w:rPr>
          <w:rFonts w:cs="Arial"/>
          <w:sz w:val="24"/>
          <w:szCs w:val="24"/>
        </w:rPr>
      </w:pPr>
      <w:r w:rsidRPr="0033079B">
        <w:rPr>
          <w:rFonts w:cs="Arial"/>
          <w:sz w:val="24"/>
          <w:szCs w:val="24"/>
        </w:rPr>
        <w:t xml:space="preserve">Lorsque le mis en cause est un tiers ou un collaborateur, l’Employeur prend toutes les mesures appropriées pour faire cesser le harcèlement, notamment, mais sans s’y limiter, </w:t>
      </w:r>
      <w:r w:rsidRPr="003300D7">
        <w:rPr>
          <w:rFonts w:cs="Arial"/>
          <w:sz w:val="24"/>
          <w:szCs w:val="24"/>
        </w:rPr>
        <w:t>mettre fin à une entente contractuelle ou refuser l’accès aux installations, le cas échéant.</w:t>
      </w:r>
      <w:r w:rsidRPr="0033079B">
        <w:rPr>
          <w:rFonts w:cs="Arial"/>
          <w:sz w:val="24"/>
          <w:szCs w:val="24"/>
        </w:rPr>
        <w:t xml:space="preserve"> </w:t>
      </w:r>
    </w:p>
    <w:p w14:paraId="522B0156" w14:textId="77777777" w:rsidR="00716CDE" w:rsidRPr="0033079B" w:rsidRDefault="00716CDE" w:rsidP="00C05558">
      <w:pPr>
        <w:rPr>
          <w:rFonts w:cs="Arial"/>
          <w:sz w:val="24"/>
          <w:szCs w:val="24"/>
        </w:rPr>
      </w:pPr>
    </w:p>
    <w:p w14:paraId="65435BF1" w14:textId="4E4E8A97" w:rsidR="001F3CB1" w:rsidRPr="0033079B" w:rsidRDefault="00A6763E" w:rsidP="00C05558">
      <w:pPr>
        <w:rPr>
          <w:rFonts w:cs="Arial"/>
          <w:sz w:val="24"/>
          <w:szCs w:val="24"/>
        </w:rPr>
      </w:pPr>
      <w:r w:rsidRPr="0033079B">
        <w:rPr>
          <w:rFonts w:cs="Arial"/>
          <w:sz w:val="24"/>
          <w:szCs w:val="24"/>
        </w:rPr>
        <w:t>L’Employeur se réserve le droit de répondre à tout acte</w:t>
      </w:r>
      <w:r w:rsidR="0000061A" w:rsidRPr="0033079B">
        <w:rPr>
          <w:rFonts w:cs="Arial"/>
          <w:sz w:val="24"/>
          <w:szCs w:val="24"/>
        </w:rPr>
        <w:t xml:space="preserve"> </w:t>
      </w:r>
      <w:r w:rsidRPr="0033079B">
        <w:rPr>
          <w:rFonts w:cs="Arial"/>
          <w:sz w:val="24"/>
          <w:szCs w:val="24"/>
        </w:rPr>
        <w:t>de harcèlement, réel ou perçu, de la manière qu</w:t>
      </w:r>
      <w:r w:rsidR="0000061A" w:rsidRPr="0033079B">
        <w:rPr>
          <w:rFonts w:cs="Arial"/>
          <w:sz w:val="24"/>
          <w:szCs w:val="24"/>
        </w:rPr>
        <w:t>’il le juge approprié</w:t>
      </w:r>
      <w:r w:rsidRPr="0033079B">
        <w:rPr>
          <w:rFonts w:cs="Arial"/>
          <w:sz w:val="24"/>
          <w:szCs w:val="24"/>
        </w:rPr>
        <w:t xml:space="preserve"> en fonction des faits et des circonstances.</w:t>
      </w:r>
      <w:r w:rsidR="001F3CB1" w:rsidRPr="0033079B">
        <w:rPr>
          <w:rFonts w:eastAsia="Times New Roman" w:cs="Arial"/>
          <w:sz w:val="24"/>
          <w:szCs w:val="24"/>
          <w:lang w:val="fr-FR" w:eastAsia="fr-FR"/>
        </w:rPr>
        <w:t xml:space="preserve"> </w:t>
      </w:r>
      <w:r w:rsidR="001F3CB1" w:rsidRPr="0033079B">
        <w:rPr>
          <w:rFonts w:cs="Arial"/>
          <w:sz w:val="24"/>
          <w:szCs w:val="24"/>
          <w:lang w:val="fr-FR"/>
        </w:rPr>
        <w:t xml:space="preserve">En ce qui concerne les mesures disciplinaires, elles peuvent inclure des avis verbaux et/ou écrits, des suspensions </w:t>
      </w:r>
      <w:r w:rsidR="00716CDE" w:rsidRPr="0033079B">
        <w:rPr>
          <w:rFonts w:cs="Arial"/>
          <w:sz w:val="24"/>
          <w:szCs w:val="24"/>
          <w:lang w:val="fr-FR"/>
        </w:rPr>
        <w:t>ou</w:t>
      </w:r>
      <w:r w:rsidR="001F3CB1" w:rsidRPr="0033079B">
        <w:rPr>
          <w:rFonts w:cs="Arial"/>
          <w:sz w:val="24"/>
          <w:szCs w:val="24"/>
          <w:lang w:val="fr-FR"/>
        </w:rPr>
        <w:t xml:space="preserve"> un congédiement.</w:t>
      </w:r>
      <w:r w:rsidR="0000061A" w:rsidRPr="0033079B">
        <w:rPr>
          <w:rFonts w:cs="Arial"/>
          <w:sz w:val="24"/>
          <w:szCs w:val="24"/>
        </w:rPr>
        <w:t xml:space="preserve"> </w:t>
      </w:r>
    </w:p>
    <w:p w14:paraId="629B10BF" w14:textId="77777777" w:rsidR="001F3CB1" w:rsidRPr="0033079B" w:rsidRDefault="001F3CB1" w:rsidP="00C05558">
      <w:pPr>
        <w:rPr>
          <w:rFonts w:cs="Arial"/>
          <w:sz w:val="24"/>
          <w:szCs w:val="24"/>
        </w:rPr>
      </w:pPr>
    </w:p>
    <w:p w14:paraId="4B27557A" w14:textId="642B0CE8" w:rsidR="00A6763E" w:rsidRPr="0033079B" w:rsidRDefault="0000061A" w:rsidP="00C05558">
      <w:pPr>
        <w:rPr>
          <w:rFonts w:cs="Arial"/>
          <w:sz w:val="24"/>
          <w:szCs w:val="24"/>
        </w:rPr>
      </w:pPr>
      <w:r w:rsidRPr="0033079B">
        <w:rPr>
          <w:rFonts w:cs="Arial"/>
          <w:sz w:val="24"/>
          <w:szCs w:val="24"/>
        </w:rPr>
        <w:t xml:space="preserve">L’Employeur </w:t>
      </w:r>
      <w:r w:rsidR="00A6763E" w:rsidRPr="0033079B">
        <w:rPr>
          <w:rFonts w:cs="Arial"/>
          <w:sz w:val="24"/>
          <w:szCs w:val="24"/>
        </w:rPr>
        <w:t>peut fournir les informations recueillies dans le cadre de son enquête aux autorités publiques chargées de l'application de la loi, si cela s'avère nécessaire.</w:t>
      </w:r>
    </w:p>
    <w:p w14:paraId="49E58B65" w14:textId="77777777" w:rsidR="005476F4" w:rsidRPr="0033079B" w:rsidRDefault="005476F4" w:rsidP="00C05558">
      <w:pPr>
        <w:rPr>
          <w:rFonts w:cs="Arial"/>
          <w:sz w:val="24"/>
          <w:szCs w:val="24"/>
        </w:rPr>
      </w:pPr>
    </w:p>
    <w:p w14:paraId="36F7BE1D" w14:textId="5111C657" w:rsidR="00716CDE" w:rsidRPr="0033079B" w:rsidRDefault="00716CDE" w:rsidP="00C05558">
      <w:pPr>
        <w:rPr>
          <w:rFonts w:cs="Arial"/>
          <w:sz w:val="24"/>
          <w:szCs w:val="24"/>
        </w:rPr>
      </w:pPr>
      <w:r w:rsidRPr="0033079B">
        <w:rPr>
          <w:rFonts w:cs="Arial"/>
          <w:sz w:val="24"/>
          <w:szCs w:val="24"/>
        </w:rPr>
        <w:t xml:space="preserve">La personne qui déposerait des accusations fausses, mensongères ou faites de mauvaise foi sera aussi passible de mesures disciplinaires appropriées, pouvant aller jusqu’au congédiement (pour un employé), </w:t>
      </w:r>
      <w:r w:rsidRPr="00465D62">
        <w:rPr>
          <w:rFonts w:cs="Arial"/>
          <w:sz w:val="24"/>
          <w:szCs w:val="24"/>
        </w:rPr>
        <w:t>ou à la résiliation de son contrat ou toute autre mesure jugée appropriée (pour un tiers).</w:t>
      </w:r>
      <w:r w:rsidRPr="0033079B">
        <w:rPr>
          <w:rFonts w:cs="Arial"/>
          <w:sz w:val="24"/>
          <w:szCs w:val="24"/>
        </w:rPr>
        <w:t xml:space="preserve"> </w:t>
      </w:r>
    </w:p>
    <w:p w14:paraId="4D7144FD" w14:textId="77777777" w:rsidR="00716CDE" w:rsidRPr="0033079B" w:rsidRDefault="00716CDE" w:rsidP="00C05558">
      <w:pPr>
        <w:rPr>
          <w:rFonts w:cs="Arial"/>
          <w:sz w:val="24"/>
          <w:szCs w:val="24"/>
        </w:rPr>
      </w:pPr>
    </w:p>
    <w:p w14:paraId="58971FE7" w14:textId="59452A36" w:rsidR="005476F4" w:rsidRPr="0033079B" w:rsidRDefault="00716CDE" w:rsidP="00C05558">
      <w:pPr>
        <w:rPr>
          <w:rFonts w:cs="Arial"/>
          <w:sz w:val="24"/>
          <w:szCs w:val="24"/>
        </w:rPr>
      </w:pPr>
      <w:r w:rsidRPr="0033079B">
        <w:rPr>
          <w:rFonts w:cs="Arial"/>
          <w:sz w:val="24"/>
          <w:szCs w:val="24"/>
        </w:rPr>
        <w:t>Aux fins de clarté, l’Employeur interdit toute forme de représailles envers toute personne qui, de bonne foi, déclare ou rapporte un cas de harcèlement ou fournit des renseignements relatifs à de telles situations, ou qui participe à l’enquête concernant une plainte.</w:t>
      </w:r>
    </w:p>
    <w:p w14:paraId="08FFB822" w14:textId="77777777" w:rsidR="00716CDE" w:rsidRPr="0033079B" w:rsidRDefault="00716CDE" w:rsidP="00C05558">
      <w:pPr>
        <w:rPr>
          <w:rFonts w:cs="Arial"/>
          <w:sz w:val="24"/>
          <w:szCs w:val="24"/>
          <w:lang w:val="fr-FR"/>
        </w:rPr>
      </w:pPr>
    </w:p>
    <w:p w14:paraId="73BF4885" w14:textId="71DE61E0" w:rsidR="005476F4" w:rsidRPr="0033079B" w:rsidRDefault="005476F4" w:rsidP="00C05558">
      <w:pPr>
        <w:pStyle w:val="Titre1"/>
        <w:numPr>
          <w:ilvl w:val="0"/>
          <w:numId w:val="2"/>
        </w:numPr>
        <w:rPr>
          <w:rFonts w:cs="Arial"/>
          <w:sz w:val="24"/>
          <w:szCs w:val="24"/>
        </w:rPr>
      </w:pPr>
      <w:bookmarkStart w:id="9" w:name="_Toc178813276"/>
      <w:r w:rsidRPr="0033079B">
        <w:rPr>
          <w:rFonts w:cs="Arial"/>
          <w:sz w:val="24"/>
          <w:szCs w:val="24"/>
        </w:rPr>
        <w:t>CONFIDENTIALITÉ</w:t>
      </w:r>
      <w:bookmarkEnd w:id="9"/>
    </w:p>
    <w:p w14:paraId="0B4462E6" w14:textId="607D9B89" w:rsidR="00716CDE" w:rsidRPr="0033079B" w:rsidRDefault="00716CDE" w:rsidP="00C05558">
      <w:pPr>
        <w:rPr>
          <w:rFonts w:cs="Arial"/>
          <w:sz w:val="24"/>
          <w:szCs w:val="24"/>
        </w:rPr>
      </w:pPr>
      <w:r w:rsidRPr="0033079B">
        <w:rPr>
          <w:rFonts w:cs="Arial"/>
          <w:sz w:val="24"/>
          <w:szCs w:val="24"/>
        </w:rPr>
        <w:t>L’Employeur reconnaît qu’il peut être difficile de déposer une plainte pour du harcèlement allégué dans le milieu de travail et qu’il est dans l’intérêt des parties en cause d’en préserver le caractère confidentiel. Afin de protéger les intérêts du plaignant, du mis en cause et de toute autre personne susceptible de signaler une conduite contraire à la présente politique ou de participer à une enquête, les personnes désignées et les enquêteurs (nommés pour procéder à l’enquête de toute plainte) maintiendront confidentielles les informations obtenues, et ce, dans la mesure du possible. Toutefois, l’anonymat, la protection de la vie privée et la confidentialité des informations obtenues ne peuvent être garantis en tout temps. À titre d’exemple, dans le cadre du processus d’enquête, le mis en cause doit être informée des circonstances de ladite plainte.</w:t>
      </w:r>
    </w:p>
    <w:p w14:paraId="6DFC9CD1" w14:textId="77777777" w:rsidR="00716CDE" w:rsidRPr="0033079B" w:rsidRDefault="00716CDE" w:rsidP="00C05558">
      <w:pPr>
        <w:rPr>
          <w:rFonts w:cs="Arial"/>
          <w:sz w:val="24"/>
          <w:szCs w:val="24"/>
        </w:rPr>
      </w:pPr>
    </w:p>
    <w:p w14:paraId="2B26A972" w14:textId="752AB863" w:rsidR="009E59AE" w:rsidRPr="0033079B" w:rsidRDefault="00716CDE" w:rsidP="00C05558">
      <w:pPr>
        <w:rPr>
          <w:rFonts w:cs="Arial"/>
          <w:sz w:val="24"/>
          <w:szCs w:val="24"/>
        </w:rPr>
      </w:pPr>
      <w:r w:rsidRPr="0033079B">
        <w:rPr>
          <w:rFonts w:cs="Arial"/>
          <w:sz w:val="24"/>
          <w:szCs w:val="24"/>
        </w:rPr>
        <w:t>L’Employeur s’engage à préserver la confidentialité de tous les dossiers se rapportant aux plaintes, notamment le contenu des réunions, entrevues, résultats d’enquête et autres documents pertinents, sauf lorsque leur divulgation est nécessaire pour enquêter, émettre ou défendre des mesures administratives et/ou disciplinaires prises par l'Employeur ou encore si elle est exigée par la loi ou par un tribunal.</w:t>
      </w:r>
    </w:p>
    <w:p w14:paraId="48CA025C" w14:textId="77777777" w:rsidR="00716CDE" w:rsidRPr="0033079B" w:rsidRDefault="00716CDE" w:rsidP="00C05558">
      <w:pPr>
        <w:rPr>
          <w:rFonts w:cs="Arial"/>
          <w:sz w:val="24"/>
          <w:szCs w:val="24"/>
        </w:rPr>
      </w:pPr>
    </w:p>
    <w:p w14:paraId="2AC65285" w14:textId="31F2CD66" w:rsidR="00716CDE" w:rsidRPr="0033079B" w:rsidRDefault="00716CDE" w:rsidP="00C05558">
      <w:pPr>
        <w:rPr>
          <w:rFonts w:cs="Arial"/>
          <w:sz w:val="24"/>
          <w:szCs w:val="24"/>
        </w:rPr>
      </w:pPr>
      <w:r w:rsidRPr="0033079B">
        <w:rPr>
          <w:rFonts w:cs="Arial"/>
          <w:sz w:val="24"/>
          <w:szCs w:val="24"/>
        </w:rPr>
        <w:t xml:space="preserve">D’autre part, l'Employeur requiert également que toutes personnes impliquées ou rencontrées dans le cadre de l’enquête (i) s’engagent à maintenir la confidentialité des informations reliées à la plainte ainsi que des événements ayant pu y donner lieu, de même que toute information reliée à l’enquête, et (ii) s’abstiennent d’en discuter ou d’en faire mention à quiconque, incluant toute mention sur les réseaux sociaux, blogues ou autre plateforme web. Toute violation de cette obligation pourra être passible de mesures disciplinaires pouvant aller jusqu’au congédiement (pour les employés) </w:t>
      </w:r>
      <w:r w:rsidRPr="00465D62">
        <w:rPr>
          <w:rFonts w:cs="Arial"/>
          <w:sz w:val="24"/>
          <w:szCs w:val="24"/>
        </w:rPr>
        <w:t>ou à la résiliation du contrat ou toute autre mesure appropriée (pour un tiers).</w:t>
      </w:r>
      <w:r w:rsidRPr="0033079B">
        <w:rPr>
          <w:rFonts w:cs="Arial"/>
          <w:sz w:val="24"/>
          <w:szCs w:val="24"/>
        </w:rPr>
        <w:t xml:space="preserve"> </w:t>
      </w:r>
    </w:p>
    <w:p w14:paraId="62D5A1B7" w14:textId="77777777" w:rsidR="00716CDE" w:rsidRPr="0033079B" w:rsidRDefault="00716CDE" w:rsidP="00C05558">
      <w:pPr>
        <w:rPr>
          <w:rFonts w:cs="Arial"/>
          <w:sz w:val="24"/>
          <w:szCs w:val="24"/>
        </w:rPr>
      </w:pPr>
    </w:p>
    <w:p w14:paraId="67A7FC12" w14:textId="77777777" w:rsidR="00716CDE" w:rsidRPr="0033079B" w:rsidRDefault="00716CDE" w:rsidP="00C05558">
      <w:pPr>
        <w:rPr>
          <w:rFonts w:cs="Arial"/>
          <w:sz w:val="24"/>
          <w:szCs w:val="24"/>
        </w:rPr>
      </w:pPr>
    </w:p>
    <w:p w14:paraId="34A75071" w14:textId="04EE0866" w:rsidR="009E59AE" w:rsidRPr="0033079B" w:rsidRDefault="009E59AE" w:rsidP="00C05558">
      <w:pPr>
        <w:pStyle w:val="Titre1"/>
        <w:numPr>
          <w:ilvl w:val="0"/>
          <w:numId w:val="2"/>
        </w:numPr>
        <w:rPr>
          <w:rFonts w:cs="Arial"/>
          <w:sz w:val="24"/>
          <w:szCs w:val="24"/>
        </w:rPr>
      </w:pPr>
      <w:bookmarkStart w:id="10" w:name="_Toc178813277"/>
      <w:r w:rsidRPr="0033079B">
        <w:rPr>
          <w:rFonts w:cs="Arial"/>
          <w:sz w:val="24"/>
          <w:szCs w:val="24"/>
        </w:rPr>
        <w:t>CONSERVATION DES DOCUMENTS PRÉPARÉS ET OBTENUS DANS LE CADRE DE LA GESTION DE LA CONDUITE DE HARCÈLEMENT</w:t>
      </w:r>
      <w:bookmarkEnd w:id="10"/>
      <w:r w:rsidRPr="0033079B">
        <w:rPr>
          <w:rFonts w:cs="Arial"/>
          <w:sz w:val="24"/>
          <w:szCs w:val="24"/>
        </w:rPr>
        <w:t xml:space="preserve"> </w:t>
      </w:r>
    </w:p>
    <w:p w14:paraId="41535B8F" w14:textId="1B2940A9" w:rsidR="00285DE3" w:rsidRPr="0033079B" w:rsidRDefault="00285DE3" w:rsidP="00C05558">
      <w:pPr>
        <w:rPr>
          <w:rFonts w:cs="Arial"/>
          <w:sz w:val="24"/>
          <w:szCs w:val="24"/>
        </w:rPr>
      </w:pPr>
      <w:r w:rsidRPr="0033079B">
        <w:rPr>
          <w:rFonts w:cs="Arial"/>
          <w:sz w:val="24"/>
          <w:szCs w:val="24"/>
        </w:rPr>
        <w:t>L'</w:t>
      </w:r>
      <w:r w:rsidR="00BB6DAC" w:rsidRPr="0033079B">
        <w:rPr>
          <w:rFonts w:cs="Arial"/>
          <w:sz w:val="24"/>
          <w:szCs w:val="24"/>
        </w:rPr>
        <w:t>Employeur</w:t>
      </w:r>
      <w:r w:rsidRPr="0033079B">
        <w:rPr>
          <w:rFonts w:cs="Arial"/>
          <w:sz w:val="24"/>
          <w:szCs w:val="24"/>
        </w:rPr>
        <w:t xml:space="preserve"> garantit la confidentialité de ces documents pendant </w:t>
      </w:r>
      <w:r w:rsidR="00474037">
        <w:rPr>
          <w:rFonts w:cs="Arial"/>
          <w:sz w:val="24"/>
          <w:szCs w:val="24"/>
        </w:rPr>
        <w:t xml:space="preserve">un </w:t>
      </w:r>
      <w:r w:rsidRPr="0033079B">
        <w:rPr>
          <w:rFonts w:cs="Arial"/>
          <w:sz w:val="24"/>
          <w:szCs w:val="24"/>
        </w:rPr>
        <w:t xml:space="preserve">période de conservation </w:t>
      </w:r>
      <w:r w:rsidR="00474037">
        <w:rPr>
          <w:rFonts w:cs="Arial"/>
          <w:sz w:val="24"/>
          <w:szCs w:val="24"/>
        </w:rPr>
        <w:t xml:space="preserve">de 3 ans </w:t>
      </w:r>
      <w:r w:rsidRPr="0033079B">
        <w:rPr>
          <w:rFonts w:cs="Arial"/>
          <w:sz w:val="24"/>
          <w:szCs w:val="24"/>
        </w:rPr>
        <w:t>et détruira ces documents, selon les circonstances:</w:t>
      </w:r>
    </w:p>
    <w:p w14:paraId="5E1C2C5F" w14:textId="79DF2D66" w:rsidR="00285DE3" w:rsidRPr="0033079B" w:rsidRDefault="00285DE3" w:rsidP="00C05558">
      <w:pPr>
        <w:rPr>
          <w:rFonts w:cs="Arial"/>
          <w:sz w:val="24"/>
          <w:szCs w:val="24"/>
        </w:rPr>
      </w:pPr>
    </w:p>
    <w:p w14:paraId="047F9294" w14:textId="434A1AF6" w:rsidR="00BC33DE" w:rsidRPr="0033079B" w:rsidRDefault="00285DE3" w:rsidP="00BC33DE">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À la fin de la période de conservation</w:t>
      </w:r>
      <w:r w:rsidR="00474037">
        <w:rPr>
          <w:rFonts w:ascii="Arial" w:hAnsi="Arial" w:cs="Arial"/>
          <w:sz w:val="24"/>
          <w:szCs w:val="24"/>
          <w:lang w:val="fr-CA"/>
        </w:rPr>
        <w:t xml:space="preserve"> minimale de 3 ans</w:t>
      </w:r>
      <w:r w:rsidRPr="0033079B">
        <w:rPr>
          <w:rFonts w:ascii="Arial" w:hAnsi="Arial" w:cs="Arial"/>
          <w:sz w:val="24"/>
          <w:szCs w:val="24"/>
          <w:lang w:val="fr-CA"/>
        </w:rPr>
        <w:t xml:space="preserve"> ; </w:t>
      </w:r>
      <w:proofErr w:type="gramStart"/>
      <w:r w:rsidRPr="0033079B">
        <w:rPr>
          <w:rFonts w:ascii="Arial" w:hAnsi="Arial" w:cs="Arial"/>
          <w:sz w:val="24"/>
          <w:szCs w:val="24"/>
          <w:lang w:val="fr-CA"/>
        </w:rPr>
        <w:t>ou</w:t>
      </w:r>
      <w:proofErr w:type="gramEnd"/>
    </w:p>
    <w:p w14:paraId="2455287B" w14:textId="77777777" w:rsidR="00BC33DE" w:rsidRPr="0033079B" w:rsidRDefault="00BC33DE" w:rsidP="00BC33DE">
      <w:pPr>
        <w:pStyle w:val="Paragraphedeliste"/>
        <w:numPr>
          <w:ilvl w:val="0"/>
          <w:numId w:val="20"/>
        </w:numPr>
        <w:jc w:val="both"/>
        <w:rPr>
          <w:rFonts w:ascii="Arial" w:hAnsi="Arial" w:cs="Arial"/>
          <w:sz w:val="24"/>
          <w:szCs w:val="24"/>
          <w:lang w:val="fr-CA"/>
        </w:rPr>
      </w:pPr>
      <w:r w:rsidRPr="0033079B">
        <w:rPr>
          <w:rFonts w:ascii="Arial" w:hAnsi="Arial" w:cs="Arial"/>
          <w:sz w:val="24"/>
          <w:szCs w:val="24"/>
          <w:lang w:val="fr-CA"/>
        </w:rPr>
        <w:t>Après avoir reçu une décision finale d'un tribunal ou d'une cour de justice, dans un cas où les conclusions du rapport du responsable de l'enquête sont en jeu (par exemple : recours du plaignant impliquant que l’Employeur n'a pas protégé celui-ci contre le harcèlement, recours du mis en cause qui a fait l’objet d’une mesure disciplinaire sur la base du rapport d’enquête).</w:t>
      </w:r>
    </w:p>
    <w:p w14:paraId="2C7A17F3" w14:textId="2A8B5976" w:rsidR="004C5868" w:rsidRPr="0033079B" w:rsidRDefault="004C5868" w:rsidP="004C5868">
      <w:pPr>
        <w:pStyle w:val="Titre1"/>
        <w:numPr>
          <w:ilvl w:val="0"/>
          <w:numId w:val="2"/>
        </w:numPr>
        <w:rPr>
          <w:rFonts w:cs="Arial"/>
          <w:sz w:val="24"/>
          <w:szCs w:val="24"/>
        </w:rPr>
      </w:pPr>
      <w:bookmarkStart w:id="11" w:name="_Toc178676061"/>
      <w:bookmarkStart w:id="12" w:name="_Toc178813278"/>
      <w:r w:rsidRPr="0033079B">
        <w:rPr>
          <w:rFonts w:cs="Arial"/>
          <w:sz w:val="24"/>
          <w:szCs w:val="24"/>
        </w:rPr>
        <w:t xml:space="preserve">SANTÉ ET SÉCURITÉ AU TRAVAIL </w:t>
      </w:r>
      <w:bookmarkEnd w:id="11"/>
      <w:bookmarkEnd w:id="12"/>
    </w:p>
    <w:p w14:paraId="62F597EC" w14:textId="77777777" w:rsidR="004C5868" w:rsidRPr="0033079B" w:rsidRDefault="004C5868" w:rsidP="004C5868">
      <w:pPr>
        <w:rPr>
          <w:rFonts w:cs="Arial"/>
          <w:sz w:val="24"/>
          <w:szCs w:val="24"/>
        </w:rPr>
      </w:pPr>
      <w:r w:rsidRPr="0033079B">
        <w:rPr>
          <w:rFonts w:cs="Arial"/>
          <w:sz w:val="24"/>
          <w:szCs w:val="24"/>
        </w:rPr>
        <w:t xml:space="preserve">L’Employeur </w:t>
      </w:r>
      <w:r>
        <w:rPr>
          <w:rFonts w:cs="Arial"/>
          <w:sz w:val="24"/>
          <w:szCs w:val="24"/>
        </w:rPr>
        <w:t xml:space="preserve">confirme </w:t>
      </w:r>
      <w:r w:rsidRPr="0033079B">
        <w:rPr>
          <w:rFonts w:cs="Arial"/>
          <w:sz w:val="24"/>
          <w:szCs w:val="24"/>
        </w:rPr>
        <w:t xml:space="preserve">intégrer la présente politique de prévention et de prise en charge du harcèlement </w:t>
      </w:r>
      <w:r>
        <w:rPr>
          <w:rFonts w:cs="Arial"/>
          <w:sz w:val="24"/>
          <w:szCs w:val="24"/>
        </w:rPr>
        <w:t>à son</w:t>
      </w:r>
      <w:r w:rsidRPr="0033079B">
        <w:rPr>
          <w:rFonts w:cs="Arial"/>
          <w:sz w:val="24"/>
          <w:szCs w:val="24"/>
        </w:rPr>
        <w:t xml:space="preserve"> programme de prévention.</w:t>
      </w:r>
    </w:p>
    <w:p w14:paraId="5CA26C53" w14:textId="77777777" w:rsidR="009D0E52" w:rsidRPr="0033079B" w:rsidRDefault="009D0E52" w:rsidP="00C05558">
      <w:pPr>
        <w:rPr>
          <w:rFonts w:cs="Arial"/>
          <w:sz w:val="24"/>
          <w:szCs w:val="24"/>
        </w:rPr>
      </w:pPr>
    </w:p>
    <w:p w14:paraId="16E3BC90" w14:textId="0F303311" w:rsidR="00285DE3" w:rsidRPr="0033079B" w:rsidRDefault="00285DE3" w:rsidP="00C05558">
      <w:pPr>
        <w:pStyle w:val="Titre1"/>
        <w:numPr>
          <w:ilvl w:val="0"/>
          <w:numId w:val="2"/>
        </w:numPr>
        <w:rPr>
          <w:rFonts w:cs="Arial"/>
          <w:sz w:val="24"/>
          <w:szCs w:val="24"/>
        </w:rPr>
      </w:pPr>
      <w:bookmarkStart w:id="13" w:name="_Toc178813279"/>
      <w:r w:rsidRPr="0033079B">
        <w:rPr>
          <w:rFonts w:cs="Arial"/>
          <w:sz w:val="24"/>
          <w:szCs w:val="24"/>
        </w:rPr>
        <w:t>INFORMATION</w:t>
      </w:r>
      <w:bookmarkEnd w:id="13"/>
    </w:p>
    <w:p w14:paraId="77BB8375" w14:textId="3E1FEC3C" w:rsidR="00285DE3" w:rsidRDefault="00285DE3" w:rsidP="00C05558">
      <w:pPr>
        <w:rPr>
          <w:rFonts w:cs="Arial"/>
          <w:sz w:val="24"/>
          <w:szCs w:val="24"/>
        </w:rPr>
      </w:pPr>
      <w:r w:rsidRPr="0033079B">
        <w:rPr>
          <w:rFonts w:cs="Arial"/>
          <w:sz w:val="24"/>
          <w:szCs w:val="24"/>
        </w:rPr>
        <w:t xml:space="preserve">Pour toute information, veuillez contacter </w:t>
      </w:r>
      <w:r w:rsidR="00465D62">
        <w:rPr>
          <w:rFonts w:cs="Arial"/>
          <w:sz w:val="24"/>
          <w:szCs w:val="24"/>
        </w:rPr>
        <w:t xml:space="preserve">Nathalie Brown, Directrice générale au 418-843-4595 ou par courriel </w:t>
      </w:r>
      <w:hyperlink r:id="rId13" w:history="1">
        <w:r w:rsidR="00465D62" w:rsidRPr="002F3384">
          <w:rPr>
            <w:rStyle w:val="Lienhypertexte"/>
            <w:rFonts w:cs="Arial"/>
            <w:sz w:val="24"/>
            <w:szCs w:val="24"/>
          </w:rPr>
          <w:t>info@cpedecouverte.qc.ca</w:t>
        </w:r>
      </w:hyperlink>
      <w:r w:rsidR="00465D62">
        <w:rPr>
          <w:rFonts w:cs="Arial"/>
          <w:sz w:val="24"/>
          <w:szCs w:val="24"/>
        </w:rPr>
        <w:t>.</w:t>
      </w:r>
    </w:p>
    <w:p w14:paraId="08257736" w14:textId="77777777" w:rsidR="00465D62" w:rsidRPr="0033079B" w:rsidRDefault="00465D62" w:rsidP="00C05558">
      <w:pPr>
        <w:rPr>
          <w:rFonts w:cs="Arial"/>
          <w:sz w:val="24"/>
          <w:szCs w:val="24"/>
        </w:rPr>
      </w:pPr>
    </w:p>
    <w:p w14:paraId="5F6D8B07" w14:textId="575CE530" w:rsidR="00121868" w:rsidRPr="0033079B" w:rsidRDefault="00121868" w:rsidP="00285DE3">
      <w:pPr>
        <w:rPr>
          <w:sz w:val="24"/>
          <w:szCs w:val="24"/>
        </w:rPr>
      </w:pPr>
    </w:p>
    <w:p w14:paraId="21D14AE4" w14:textId="7532C83E" w:rsidR="00B27A6A" w:rsidRPr="0033079B" w:rsidRDefault="00B27A6A" w:rsidP="00285DE3">
      <w:pPr>
        <w:rPr>
          <w:sz w:val="24"/>
          <w:szCs w:val="24"/>
        </w:rPr>
      </w:pPr>
    </w:p>
    <w:p w14:paraId="38E5BBA7" w14:textId="77777777" w:rsidR="00B27A6A" w:rsidRPr="0033079B" w:rsidRDefault="00B27A6A" w:rsidP="00285DE3">
      <w:pPr>
        <w:rPr>
          <w:sz w:val="24"/>
          <w:szCs w:val="24"/>
        </w:rPr>
      </w:pPr>
    </w:p>
    <w:p w14:paraId="05EC58BA" w14:textId="77777777" w:rsidR="00121868" w:rsidRPr="0033079B" w:rsidRDefault="00121868" w:rsidP="00285DE3">
      <w:pPr>
        <w:rPr>
          <w:sz w:val="24"/>
          <w:szCs w:val="24"/>
        </w:rPr>
      </w:pPr>
    </w:p>
    <w:p w14:paraId="7EE928CF" w14:textId="77777777" w:rsidR="00B27A6A" w:rsidRPr="0033079B" w:rsidRDefault="00B27A6A" w:rsidP="00B27A6A">
      <w:pPr>
        <w:autoSpaceDE w:val="0"/>
        <w:autoSpaceDN w:val="0"/>
        <w:adjustRightInd w:val="0"/>
        <w:rPr>
          <w:rFonts w:eastAsia="Times New Roman" w:cstheme="minorHAnsi"/>
          <w:sz w:val="24"/>
          <w:szCs w:val="24"/>
          <w:lang w:eastAsia="fr-CA"/>
        </w:rPr>
      </w:pPr>
      <w:r w:rsidRPr="0033079B">
        <w:rPr>
          <w:rFonts w:eastAsia="Times New Roman" w:cstheme="minorHAnsi"/>
          <w:sz w:val="24"/>
          <w:szCs w:val="24"/>
          <w:lang w:eastAsia="fr-CA"/>
        </w:rPr>
        <w:t>______________________________</w:t>
      </w:r>
      <w:r w:rsidRPr="0033079B">
        <w:rPr>
          <w:rFonts w:eastAsia="Times New Roman" w:cstheme="minorHAnsi"/>
          <w:sz w:val="24"/>
          <w:szCs w:val="24"/>
          <w:lang w:eastAsia="fr-CA"/>
        </w:rPr>
        <w:tab/>
      </w:r>
      <w:r w:rsidRPr="0033079B">
        <w:rPr>
          <w:rFonts w:eastAsia="Times New Roman" w:cstheme="minorHAnsi"/>
          <w:sz w:val="24"/>
          <w:szCs w:val="24"/>
          <w:lang w:eastAsia="fr-CA"/>
        </w:rPr>
        <w:tab/>
      </w:r>
      <w:r w:rsidRPr="0033079B">
        <w:rPr>
          <w:rFonts w:eastAsia="Times New Roman" w:cstheme="minorHAnsi"/>
          <w:sz w:val="24"/>
          <w:szCs w:val="24"/>
          <w:lang w:eastAsia="fr-CA"/>
        </w:rPr>
        <w:tab/>
        <w:t>___________________</w:t>
      </w:r>
    </w:p>
    <w:p w14:paraId="51CF87EE" w14:textId="686DCCF6" w:rsidR="00B27A6A" w:rsidRPr="0033079B" w:rsidRDefault="00B27A6A" w:rsidP="00B27A6A">
      <w:pPr>
        <w:autoSpaceDE w:val="0"/>
        <w:autoSpaceDN w:val="0"/>
        <w:adjustRightInd w:val="0"/>
        <w:rPr>
          <w:rFonts w:eastAsia="Times New Roman" w:cstheme="minorHAnsi"/>
          <w:i/>
          <w:sz w:val="24"/>
          <w:szCs w:val="24"/>
          <w:lang w:eastAsia="fr-CA"/>
        </w:rPr>
      </w:pPr>
      <w:r w:rsidRPr="0033079B">
        <w:rPr>
          <w:rFonts w:eastAsia="Times New Roman" w:cstheme="minorHAnsi"/>
          <w:bCs/>
          <w:i/>
          <w:iCs/>
          <w:sz w:val="24"/>
          <w:szCs w:val="24"/>
          <w:lang w:eastAsia="fr-CA"/>
        </w:rPr>
        <w:t>Signature de l’Employeur</w:t>
      </w:r>
      <w:r w:rsidRPr="0033079B">
        <w:rPr>
          <w:rFonts w:eastAsia="Times New Roman" w:cstheme="minorHAnsi"/>
          <w:i/>
          <w:sz w:val="24"/>
          <w:szCs w:val="24"/>
          <w:lang w:eastAsia="fr-CA"/>
        </w:rPr>
        <w:t xml:space="preserve"> ou </w:t>
      </w:r>
      <w:r w:rsidRPr="0033079B">
        <w:rPr>
          <w:rFonts w:eastAsia="Times New Roman" w:cstheme="minorHAnsi"/>
          <w:i/>
          <w:sz w:val="24"/>
          <w:szCs w:val="24"/>
          <w:lang w:eastAsia="fr-CA"/>
        </w:rPr>
        <w:tab/>
      </w:r>
      <w:r w:rsidRPr="0033079B">
        <w:rPr>
          <w:rFonts w:eastAsia="Times New Roman" w:cstheme="minorHAnsi"/>
          <w:i/>
          <w:sz w:val="24"/>
          <w:szCs w:val="24"/>
          <w:lang w:eastAsia="fr-CA"/>
        </w:rPr>
        <w:tab/>
      </w:r>
      <w:r w:rsidRPr="0033079B">
        <w:rPr>
          <w:rFonts w:eastAsia="Times New Roman" w:cstheme="minorHAnsi"/>
          <w:i/>
          <w:sz w:val="24"/>
          <w:szCs w:val="24"/>
          <w:lang w:eastAsia="fr-CA"/>
        </w:rPr>
        <w:tab/>
      </w:r>
      <w:r w:rsidRPr="0033079B">
        <w:rPr>
          <w:rFonts w:eastAsia="Times New Roman" w:cstheme="minorHAnsi"/>
          <w:i/>
          <w:sz w:val="24"/>
          <w:szCs w:val="24"/>
          <w:lang w:eastAsia="fr-CA"/>
        </w:rPr>
        <w:tab/>
      </w:r>
      <w:r w:rsidRPr="0033079B">
        <w:rPr>
          <w:rFonts w:eastAsia="Times New Roman" w:cstheme="minorHAnsi"/>
          <w:bCs/>
          <w:iCs/>
          <w:sz w:val="24"/>
          <w:szCs w:val="24"/>
          <w:lang w:eastAsia="fr-CA"/>
        </w:rPr>
        <w:t>Date</w:t>
      </w:r>
    </w:p>
    <w:p w14:paraId="219EA3AF" w14:textId="77777777" w:rsidR="00B27A6A" w:rsidRPr="0033079B" w:rsidRDefault="00B27A6A" w:rsidP="00B27A6A">
      <w:pPr>
        <w:autoSpaceDE w:val="0"/>
        <w:autoSpaceDN w:val="0"/>
        <w:adjustRightInd w:val="0"/>
        <w:rPr>
          <w:rFonts w:eastAsia="Times New Roman" w:cstheme="minorHAnsi"/>
          <w:sz w:val="24"/>
          <w:szCs w:val="24"/>
          <w:lang w:eastAsia="fr-CA"/>
        </w:rPr>
      </w:pPr>
      <w:proofErr w:type="gramStart"/>
      <w:r w:rsidRPr="0033079B">
        <w:rPr>
          <w:rFonts w:eastAsia="Times New Roman" w:cstheme="minorHAnsi"/>
          <w:i/>
          <w:sz w:val="24"/>
          <w:szCs w:val="24"/>
          <w:lang w:eastAsia="fr-CA"/>
        </w:rPr>
        <w:t>de</w:t>
      </w:r>
      <w:proofErr w:type="gramEnd"/>
      <w:r w:rsidRPr="0033079B">
        <w:rPr>
          <w:rFonts w:eastAsia="Times New Roman" w:cstheme="minorHAnsi"/>
          <w:i/>
          <w:sz w:val="24"/>
          <w:szCs w:val="24"/>
          <w:lang w:eastAsia="fr-CA"/>
        </w:rPr>
        <w:t xml:space="preserve"> son représentant désigné</w:t>
      </w:r>
      <w:r w:rsidRPr="0033079B">
        <w:rPr>
          <w:rFonts w:eastAsia="Times New Roman" w:cstheme="minorHAnsi"/>
          <w:sz w:val="24"/>
          <w:szCs w:val="24"/>
          <w:lang w:eastAsia="fr-CA"/>
        </w:rPr>
        <w:t xml:space="preserve">  </w:t>
      </w:r>
    </w:p>
    <w:p w14:paraId="7E81C4C5" w14:textId="77777777" w:rsidR="00B27A6A" w:rsidRPr="0033079B" w:rsidRDefault="00B27A6A">
      <w:pPr>
        <w:rPr>
          <w:sz w:val="24"/>
          <w:szCs w:val="24"/>
        </w:rPr>
      </w:pPr>
    </w:p>
    <w:p w14:paraId="128474CE" w14:textId="77777777" w:rsidR="00B27A6A" w:rsidRPr="0033079B" w:rsidRDefault="00B27A6A">
      <w:pPr>
        <w:rPr>
          <w:sz w:val="24"/>
          <w:szCs w:val="24"/>
        </w:rPr>
      </w:pPr>
    </w:p>
    <w:p w14:paraId="5510C824" w14:textId="2BF5E1E7" w:rsidR="0033525F" w:rsidRDefault="0033525F" w:rsidP="004C5868">
      <w:pPr>
        <w:spacing w:after="200" w:line="276" w:lineRule="auto"/>
        <w:jc w:val="left"/>
        <w:rPr>
          <w:sz w:val="24"/>
          <w:szCs w:val="24"/>
        </w:rPr>
      </w:pPr>
    </w:p>
    <w:p w14:paraId="31597B66" w14:textId="77777777" w:rsidR="00C74F65" w:rsidRDefault="00C74F65" w:rsidP="004C5868">
      <w:pPr>
        <w:spacing w:after="200" w:line="276" w:lineRule="auto"/>
        <w:jc w:val="left"/>
        <w:rPr>
          <w:sz w:val="24"/>
          <w:szCs w:val="24"/>
        </w:rPr>
      </w:pPr>
    </w:p>
    <w:p w14:paraId="31A73C5A" w14:textId="77777777" w:rsidR="00C74F65" w:rsidRDefault="00C74F65" w:rsidP="004C5868">
      <w:pPr>
        <w:spacing w:after="200" w:line="276" w:lineRule="auto"/>
        <w:jc w:val="left"/>
        <w:rPr>
          <w:sz w:val="24"/>
          <w:szCs w:val="24"/>
        </w:rPr>
      </w:pPr>
    </w:p>
    <w:p w14:paraId="13BA7753" w14:textId="77777777" w:rsidR="00C74F65" w:rsidRDefault="00C74F65" w:rsidP="004C5868">
      <w:pPr>
        <w:spacing w:after="200" w:line="276" w:lineRule="auto"/>
        <w:jc w:val="left"/>
        <w:rPr>
          <w:sz w:val="24"/>
          <w:szCs w:val="24"/>
        </w:rPr>
      </w:pPr>
    </w:p>
    <w:p w14:paraId="1FF18A32" w14:textId="77777777" w:rsidR="00C74F65" w:rsidRDefault="00C74F65" w:rsidP="004C5868">
      <w:pPr>
        <w:spacing w:after="200" w:line="276" w:lineRule="auto"/>
        <w:jc w:val="left"/>
        <w:rPr>
          <w:sz w:val="24"/>
          <w:szCs w:val="24"/>
        </w:rPr>
      </w:pPr>
    </w:p>
    <w:p w14:paraId="50877262" w14:textId="77777777" w:rsidR="00C74F65" w:rsidRDefault="00C74F65" w:rsidP="004C5868">
      <w:pPr>
        <w:spacing w:after="200" w:line="276" w:lineRule="auto"/>
        <w:jc w:val="left"/>
        <w:rPr>
          <w:sz w:val="24"/>
          <w:szCs w:val="24"/>
        </w:rPr>
      </w:pPr>
    </w:p>
    <w:p w14:paraId="54DCA65B" w14:textId="77777777" w:rsidR="00C74F65" w:rsidRDefault="00C74F65" w:rsidP="004C5868">
      <w:pPr>
        <w:spacing w:after="200" w:line="276" w:lineRule="auto"/>
        <w:jc w:val="left"/>
        <w:rPr>
          <w:sz w:val="24"/>
          <w:szCs w:val="24"/>
        </w:rPr>
      </w:pPr>
    </w:p>
    <w:p w14:paraId="4595191F" w14:textId="77777777" w:rsidR="00C74F65" w:rsidRDefault="00C74F65" w:rsidP="004C5868">
      <w:pPr>
        <w:spacing w:after="200" w:line="276" w:lineRule="auto"/>
        <w:jc w:val="left"/>
        <w:rPr>
          <w:sz w:val="24"/>
          <w:szCs w:val="24"/>
        </w:rPr>
      </w:pPr>
    </w:p>
    <w:p w14:paraId="6580BE7A" w14:textId="77777777" w:rsidR="00C74F65" w:rsidRDefault="00C74F65" w:rsidP="004C5868">
      <w:pPr>
        <w:spacing w:after="200" w:line="276" w:lineRule="auto"/>
        <w:jc w:val="left"/>
        <w:rPr>
          <w:sz w:val="24"/>
          <w:szCs w:val="24"/>
        </w:rPr>
      </w:pPr>
    </w:p>
    <w:p w14:paraId="7E10464E" w14:textId="77777777" w:rsidR="0013590A" w:rsidRDefault="0013590A" w:rsidP="004C5868">
      <w:pPr>
        <w:spacing w:after="200" w:line="276" w:lineRule="auto"/>
        <w:jc w:val="left"/>
        <w:rPr>
          <w:sz w:val="24"/>
          <w:szCs w:val="24"/>
        </w:rPr>
      </w:pPr>
    </w:p>
    <w:p w14:paraId="52B1C848" w14:textId="77777777" w:rsidR="0013590A" w:rsidRDefault="0013590A" w:rsidP="004C5868">
      <w:pPr>
        <w:spacing w:after="200" w:line="276" w:lineRule="auto"/>
        <w:jc w:val="left"/>
        <w:rPr>
          <w:sz w:val="24"/>
          <w:szCs w:val="24"/>
        </w:rPr>
      </w:pPr>
    </w:p>
    <w:p w14:paraId="59C0B840" w14:textId="77777777" w:rsidR="0013590A" w:rsidRDefault="0013590A" w:rsidP="004C5868">
      <w:pPr>
        <w:spacing w:after="200" w:line="276" w:lineRule="auto"/>
        <w:jc w:val="left"/>
        <w:rPr>
          <w:sz w:val="24"/>
          <w:szCs w:val="24"/>
        </w:rPr>
      </w:pPr>
    </w:p>
    <w:p w14:paraId="4F7EE505" w14:textId="77777777" w:rsidR="0013590A" w:rsidRDefault="0013590A" w:rsidP="004C5868">
      <w:pPr>
        <w:spacing w:after="200" w:line="276" w:lineRule="auto"/>
        <w:jc w:val="left"/>
        <w:rPr>
          <w:sz w:val="24"/>
          <w:szCs w:val="24"/>
        </w:rPr>
      </w:pPr>
    </w:p>
    <w:p w14:paraId="66885755" w14:textId="77777777" w:rsidR="0013590A" w:rsidRDefault="0013590A" w:rsidP="004C5868">
      <w:pPr>
        <w:spacing w:after="200" w:line="276" w:lineRule="auto"/>
        <w:jc w:val="left"/>
        <w:rPr>
          <w:sz w:val="24"/>
          <w:szCs w:val="24"/>
        </w:rPr>
      </w:pPr>
    </w:p>
    <w:p w14:paraId="56859D65" w14:textId="77777777" w:rsidR="0013590A" w:rsidRDefault="0013590A" w:rsidP="004C5868">
      <w:pPr>
        <w:spacing w:after="200" w:line="276" w:lineRule="auto"/>
        <w:jc w:val="left"/>
        <w:rPr>
          <w:sz w:val="24"/>
          <w:szCs w:val="24"/>
        </w:rPr>
      </w:pPr>
    </w:p>
    <w:p w14:paraId="19474AD7" w14:textId="77777777" w:rsidR="00C74F65" w:rsidRDefault="00C74F65" w:rsidP="004C5868">
      <w:pPr>
        <w:spacing w:after="200" w:line="276" w:lineRule="auto"/>
        <w:jc w:val="left"/>
        <w:rPr>
          <w:sz w:val="24"/>
          <w:szCs w:val="24"/>
        </w:rPr>
      </w:pPr>
    </w:p>
    <w:p w14:paraId="560E5D82" w14:textId="77777777" w:rsidR="00C74F65" w:rsidRDefault="00C74F65" w:rsidP="004C5868">
      <w:pPr>
        <w:spacing w:after="200" w:line="276" w:lineRule="auto"/>
        <w:jc w:val="left"/>
        <w:rPr>
          <w:sz w:val="24"/>
          <w:szCs w:val="24"/>
        </w:rPr>
      </w:pPr>
    </w:p>
    <w:p w14:paraId="50DDC98A" w14:textId="77777777" w:rsidR="00C74F65" w:rsidRDefault="00C74F65" w:rsidP="004C5868">
      <w:pPr>
        <w:spacing w:after="200" w:line="276" w:lineRule="auto"/>
        <w:jc w:val="left"/>
        <w:rPr>
          <w:sz w:val="24"/>
          <w:szCs w:val="24"/>
        </w:rPr>
      </w:pPr>
    </w:p>
    <w:p w14:paraId="26852E08" w14:textId="7C40548D" w:rsidR="00C74F65" w:rsidRPr="00B77D5D" w:rsidRDefault="00C74F65" w:rsidP="00C74F65">
      <w:pPr>
        <w:pBdr>
          <w:bottom w:val="single" w:sz="4" w:space="0" w:color="auto"/>
        </w:pBdr>
        <w:rPr>
          <w:rFonts w:cs="Arial"/>
          <w:sz w:val="22"/>
          <w:lang w:val="fr-FR"/>
        </w:rPr>
      </w:pPr>
      <w:r>
        <w:rPr>
          <w:rFonts w:cs="Arial"/>
          <w:noProof/>
          <w:sz w:val="22"/>
          <w:lang w:val="fr-FR"/>
        </w:rPr>
        <w:drawing>
          <wp:anchor distT="0" distB="0" distL="114300" distR="114300" simplePos="0" relativeHeight="251658240" behindDoc="0" locked="0" layoutInCell="0" allowOverlap="1" wp14:anchorId="7C675AA4" wp14:editId="11836C29">
            <wp:simplePos x="0" y="0"/>
            <wp:positionH relativeFrom="column">
              <wp:posOffset>2227932</wp:posOffset>
            </wp:positionH>
            <wp:positionV relativeFrom="paragraph">
              <wp:posOffset>-611364</wp:posOffset>
            </wp:positionV>
            <wp:extent cx="1409700" cy="1133475"/>
            <wp:effectExtent l="0" t="0" r="0" b="9525"/>
            <wp:wrapNone/>
            <wp:docPr id="12129565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lum contrast="6000"/>
                      <a:extLst>
                        <a:ext uri="{28A0092B-C50C-407E-A947-70E740481C1C}">
                          <a14:useLocalDpi xmlns:a14="http://schemas.microsoft.com/office/drawing/2010/main" val="0"/>
                        </a:ext>
                      </a:extLst>
                    </a:blip>
                    <a:srcRect/>
                    <a:stretch>
                      <a:fillRect/>
                    </a:stretch>
                  </pic:blipFill>
                  <pic:spPr bwMode="auto">
                    <a:xfrm>
                      <a:off x="0" y="0"/>
                      <a:ext cx="14097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3AAC4" w14:textId="0964D4B2" w:rsidR="00C74F65" w:rsidRPr="00B77D5D" w:rsidRDefault="00C74F65" w:rsidP="00C74F65">
      <w:pPr>
        <w:pBdr>
          <w:bottom w:val="single" w:sz="4" w:space="0" w:color="auto"/>
        </w:pBdr>
        <w:jc w:val="center"/>
        <w:rPr>
          <w:rFonts w:ascii="Myriad Pro" w:hAnsi="Myriad Pro" w:cs="Arial"/>
          <w:lang w:val="fr-FR"/>
        </w:rPr>
      </w:pPr>
    </w:p>
    <w:p w14:paraId="0F4C1AD4" w14:textId="3C8F83BB" w:rsidR="00C74F65" w:rsidRPr="00B77D5D" w:rsidRDefault="00C74F65" w:rsidP="00C74F65">
      <w:pPr>
        <w:pBdr>
          <w:bottom w:val="single" w:sz="4" w:space="0" w:color="auto"/>
        </w:pBdr>
        <w:rPr>
          <w:rFonts w:ascii="Myriad Pro" w:hAnsi="Myriad Pro" w:cs="Arial"/>
          <w:lang w:val="fr-FR"/>
        </w:rPr>
      </w:pPr>
    </w:p>
    <w:p w14:paraId="75AE0071" w14:textId="77777777" w:rsidR="00C74F65" w:rsidRPr="00B77D5D" w:rsidRDefault="00C74F65" w:rsidP="00C74F65">
      <w:pPr>
        <w:pBdr>
          <w:bottom w:val="single" w:sz="4" w:space="0" w:color="auto"/>
        </w:pBdr>
        <w:jc w:val="center"/>
        <w:rPr>
          <w:rFonts w:ascii="Myriad Pro" w:hAnsi="Myriad Pro" w:cs="Arial"/>
          <w:lang w:val="fr-FR"/>
        </w:rPr>
      </w:pPr>
    </w:p>
    <w:p w14:paraId="2F53EF8E" w14:textId="4D3B051A" w:rsidR="00C74F65" w:rsidRPr="00B77D5D" w:rsidRDefault="00C74F65" w:rsidP="00C74F65">
      <w:pPr>
        <w:pBdr>
          <w:bottom w:val="single" w:sz="4" w:space="0" w:color="auto"/>
        </w:pBdr>
        <w:jc w:val="center"/>
        <w:rPr>
          <w:rFonts w:ascii="Myriad Pro" w:hAnsi="Myriad Pro" w:cs="Arial"/>
          <w:lang w:val="fr-FR"/>
        </w:rPr>
      </w:pPr>
    </w:p>
    <w:p w14:paraId="4219E1D8" w14:textId="1A5E9CB8" w:rsidR="00C74F65" w:rsidRPr="00B77D5D" w:rsidRDefault="00C74F65" w:rsidP="00C74F65">
      <w:pPr>
        <w:pBdr>
          <w:bottom w:val="single" w:sz="4" w:space="0" w:color="auto"/>
        </w:pBdr>
        <w:jc w:val="center"/>
        <w:rPr>
          <w:rFonts w:cs="Arial"/>
          <w:lang w:val="fr-FR"/>
        </w:rPr>
      </w:pPr>
      <w:r w:rsidRPr="00B77D5D">
        <w:rPr>
          <w:rFonts w:cs="Arial"/>
          <w:lang w:val="fr-FR"/>
        </w:rPr>
        <w:t>FORMULAIRE DE PLAINTE DE HARCÈLEMENT PSYCHOLOGIQUE OU SEXUEL</w:t>
      </w:r>
    </w:p>
    <w:p w14:paraId="75F9EB57" w14:textId="77777777" w:rsidR="00C74F65" w:rsidRPr="00B77D5D" w:rsidRDefault="00C74F65" w:rsidP="00C74F65">
      <w:pPr>
        <w:rPr>
          <w:rFonts w:ascii="Myriad Pro" w:hAnsi="Myriad Pro" w:cs="Arial"/>
          <w:bCs/>
          <w:lang w:val="fr-FR"/>
        </w:rPr>
      </w:pPr>
    </w:p>
    <w:p w14:paraId="0FC65A93" w14:textId="07042000" w:rsidR="00C74F65" w:rsidRPr="00B77D5D" w:rsidRDefault="00C74F65" w:rsidP="00C74F65">
      <w:pPr>
        <w:rPr>
          <w:rFonts w:ascii="Myriad Pro" w:hAnsi="Myriad Pro" w:cs="Arial"/>
          <w:bCs/>
          <w:lang w:val="fr-FR"/>
        </w:rPr>
      </w:pPr>
    </w:p>
    <w:p w14:paraId="478D7785" w14:textId="77777777" w:rsidR="00C74F65" w:rsidRPr="00B77D5D" w:rsidRDefault="00C74F65" w:rsidP="00C74F65">
      <w:pPr>
        <w:rPr>
          <w:rFonts w:cs="Arial"/>
          <w:bCs/>
          <w:sz w:val="22"/>
          <w:lang w:val="fr-FR"/>
        </w:rPr>
      </w:pPr>
      <w:r w:rsidRPr="00B77D5D">
        <w:rPr>
          <w:rFonts w:cs="Arial"/>
          <w:bCs/>
          <w:sz w:val="22"/>
          <w:lang w:val="fr-FR"/>
        </w:rPr>
        <w:t>_____________________________________________________</w:t>
      </w:r>
    </w:p>
    <w:p w14:paraId="192EF30C" w14:textId="007444EB" w:rsidR="00C74F65" w:rsidRPr="00B77D5D" w:rsidRDefault="00C74F65" w:rsidP="00C74F65">
      <w:pPr>
        <w:rPr>
          <w:rFonts w:cs="Arial"/>
          <w:bCs/>
          <w:sz w:val="22"/>
          <w:lang w:val="fr-FR"/>
        </w:rPr>
      </w:pPr>
      <w:r w:rsidRPr="00B77D5D">
        <w:rPr>
          <w:rFonts w:cs="Arial"/>
          <w:bCs/>
          <w:sz w:val="22"/>
          <w:lang w:val="fr-FR"/>
        </w:rPr>
        <w:t>Nom d</w:t>
      </w:r>
      <w:r w:rsidR="00BC31F8">
        <w:rPr>
          <w:rFonts w:cs="Arial"/>
          <w:bCs/>
          <w:sz w:val="22"/>
          <w:lang w:val="fr-FR"/>
        </w:rPr>
        <w:t>u</w:t>
      </w:r>
      <w:r w:rsidRPr="00B77D5D">
        <w:rPr>
          <w:rFonts w:cs="Arial"/>
          <w:bCs/>
          <w:sz w:val="22"/>
          <w:lang w:val="fr-FR"/>
        </w:rPr>
        <w:t xml:space="preserve"> plaignant et fonction ou statut</w:t>
      </w:r>
    </w:p>
    <w:p w14:paraId="392EE302" w14:textId="77777777" w:rsidR="00C74F65" w:rsidRPr="00B77D5D" w:rsidRDefault="00C74F65" w:rsidP="00C74F65">
      <w:pPr>
        <w:rPr>
          <w:rFonts w:cs="Arial"/>
          <w:bCs/>
          <w:sz w:val="22"/>
          <w:lang w:val="fr-FR"/>
        </w:rPr>
      </w:pPr>
    </w:p>
    <w:p w14:paraId="56C7A0C9" w14:textId="129E06EA" w:rsidR="00C74F65" w:rsidRPr="00B77D5D" w:rsidRDefault="00C74F65" w:rsidP="00C74F65">
      <w:pPr>
        <w:rPr>
          <w:rFonts w:cs="Arial"/>
          <w:bCs/>
          <w:sz w:val="22"/>
          <w:lang w:val="fr-FR"/>
        </w:rPr>
      </w:pPr>
      <w:r w:rsidRPr="00B77D5D">
        <w:rPr>
          <w:rFonts w:cs="Arial"/>
          <w:bCs/>
          <w:sz w:val="22"/>
          <w:lang w:val="fr-FR"/>
        </w:rPr>
        <w:t>_____________________________________________________</w:t>
      </w:r>
    </w:p>
    <w:p w14:paraId="43702FC9" w14:textId="2C6CA438" w:rsidR="00C74F65" w:rsidRPr="00B77D5D" w:rsidRDefault="00C74F65" w:rsidP="00C74F65">
      <w:pPr>
        <w:rPr>
          <w:rFonts w:cs="Arial"/>
          <w:bCs/>
          <w:sz w:val="22"/>
          <w:lang w:val="fr-FR"/>
        </w:rPr>
      </w:pPr>
      <w:r w:rsidRPr="00B77D5D">
        <w:rPr>
          <w:rFonts w:cs="Arial"/>
          <w:bCs/>
          <w:sz w:val="22"/>
          <w:lang w:val="fr-FR"/>
        </w:rPr>
        <w:t xml:space="preserve">Coordonnées </w:t>
      </w:r>
      <w:r w:rsidR="00BC31F8">
        <w:rPr>
          <w:rFonts w:cs="Arial"/>
          <w:bCs/>
          <w:sz w:val="22"/>
          <w:lang w:val="fr-FR"/>
        </w:rPr>
        <w:t>du</w:t>
      </w:r>
      <w:r w:rsidRPr="00B77D5D">
        <w:rPr>
          <w:rFonts w:cs="Arial"/>
          <w:bCs/>
          <w:sz w:val="22"/>
          <w:lang w:val="fr-FR"/>
        </w:rPr>
        <w:t xml:space="preserve"> plaignant (adresse, téléphone et courriel)</w:t>
      </w:r>
    </w:p>
    <w:p w14:paraId="41E61A05" w14:textId="12695080" w:rsidR="00C74F65" w:rsidRPr="00B77D5D" w:rsidRDefault="00C74F65" w:rsidP="00C74F65">
      <w:pPr>
        <w:rPr>
          <w:rFonts w:cs="Arial"/>
          <w:bCs/>
          <w:sz w:val="22"/>
          <w:lang w:val="fr-FR"/>
        </w:rPr>
      </w:pPr>
    </w:p>
    <w:p w14:paraId="33811027" w14:textId="77777777" w:rsidR="00C74F65" w:rsidRPr="00B77D5D" w:rsidRDefault="00C74F65" w:rsidP="00C74F65">
      <w:pPr>
        <w:rPr>
          <w:rFonts w:cs="Arial"/>
          <w:bCs/>
          <w:sz w:val="22"/>
          <w:lang w:val="fr-FR"/>
        </w:rPr>
      </w:pPr>
    </w:p>
    <w:p w14:paraId="795575F1" w14:textId="589EF372" w:rsidR="00C74F65" w:rsidRPr="00B77D5D" w:rsidRDefault="00C74F65" w:rsidP="00C74F65">
      <w:pPr>
        <w:rPr>
          <w:rFonts w:cs="Arial"/>
          <w:b/>
          <w:bCs/>
          <w:sz w:val="22"/>
          <w:lang w:val="fr-FR"/>
        </w:rPr>
      </w:pPr>
      <w:r w:rsidRPr="00B77D5D">
        <w:rPr>
          <w:rFonts w:cs="Arial"/>
          <w:b/>
          <w:bCs/>
          <w:sz w:val="22"/>
          <w:lang w:val="fr-FR"/>
        </w:rPr>
        <w:t>Événement :</w:t>
      </w:r>
    </w:p>
    <w:p w14:paraId="5E9A8D38" w14:textId="77777777" w:rsidR="00C74F65" w:rsidRPr="00B77D5D" w:rsidRDefault="00C74F65" w:rsidP="00C74F65">
      <w:pPr>
        <w:rPr>
          <w:rFonts w:cs="Arial"/>
          <w:b/>
          <w:bCs/>
          <w:sz w:val="22"/>
          <w:lang w:val="fr-FR"/>
        </w:rPr>
      </w:pPr>
    </w:p>
    <w:p w14:paraId="6A28821F" w14:textId="77777777" w:rsidR="00C74F65" w:rsidRPr="00B77D5D" w:rsidRDefault="00C74F65" w:rsidP="00C74F65">
      <w:pPr>
        <w:rPr>
          <w:rFonts w:cs="Arial"/>
          <w:bCs/>
          <w:sz w:val="22"/>
          <w:lang w:val="fr-FR"/>
        </w:rPr>
      </w:pPr>
      <w:r w:rsidRPr="00B77D5D">
        <w:rPr>
          <w:rFonts w:cs="Arial"/>
          <w:bCs/>
          <w:sz w:val="22"/>
          <w:lang w:val="fr-FR"/>
        </w:rPr>
        <w:t>Nom du ou des présumé(s) harceleurs : _____________________________________</w:t>
      </w:r>
    </w:p>
    <w:p w14:paraId="2F14C4DE" w14:textId="77777777" w:rsidR="00C74F65" w:rsidRPr="00B77D5D" w:rsidRDefault="00C74F65" w:rsidP="00C74F65">
      <w:pPr>
        <w:ind w:left="72"/>
        <w:rPr>
          <w:rFonts w:cs="Arial"/>
          <w:b/>
          <w:bCs/>
          <w:sz w:val="22"/>
          <w:lang w:val="fr-FR"/>
        </w:rPr>
      </w:pPr>
    </w:p>
    <w:p w14:paraId="4AD137D0" w14:textId="35A59E58" w:rsidR="00C74F65" w:rsidRPr="00B77D5D" w:rsidRDefault="00C74F65" w:rsidP="00C74F65">
      <w:pPr>
        <w:rPr>
          <w:rFonts w:cs="Arial"/>
          <w:sz w:val="22"/>
          <w:lang w:val="fr-FR"/>
        </w:rPr>
      </w:pPr>
      <w:r w:rsidRPr="00B77D5D">
        <w:rPr>
          <w:rFonts w:cs="Arial"/>
          <w:sz w:val="22"/>
          <w:lang w:val="fr-FR"/>
        </w:rPr>
        <w:t>Date :</w:t>
      </w:r>
      <w:r w:rsidRPr="00B77D5D">
        <w:rPr>
          <w:rFonts w:cs="Arial"/>
          <w:sz w:val="22"/>
          <w:lang w:val="fr-FR"/>
        </w:rPr>
        <w:tab/>
        <w:t>_________________</w:t>
      </w:r>
      <w:r w:rsidRPr="00B77D5D">
        <w:rPr>
          <w:rFonts w:cs="Arial"/>
          <w:sz w:val="22"/>
          <w:lang w:val="fr-FR"/>
        </w:rPr>
        <w:tab/>
      </w:r>
      <w:r w:rsidRPr="00B77D5D">
        <w:rPr>
          <w:rFonts w:cs="Arial"/>
          <w:sz w:val="22"/>
          <w:lang w:val="fr-FR"/>
        </w:rPr>
        <w:tab/>
        <w:t>Heure : _______________</w:t>
      </w:r>
    </w:p>
    <w:p w14:paraId="5757051F" w14:textId="77777777" w:rsidR="00C74F65" w:rsidRPr="00B77D5D" w:rsidRDefault="00C74F65" w:rsidP="00C74F65">
      <w:pPr>
        <w:rPr>
          <w:rFonts w:cs="Arial"/>
          <w:sz w:val="22"/>
          <w:lang w:val="fr-FR"/>
        </w:rPr>
      </w:pPr>
    </w:p>
    <w:p w14:paraId="406C58F1" w14:textId="77777777" w:rsidR="00C74F65" w:rsidRPr="00B77D5D" w:rsidRDefault="00C74F65" w:rsidP="00C74F65">
      <w:pPr>
        <w:rPr>
          <w:rFonts w:cs="Arial"/>
          <w:sz w:val="22"/>
          <w:lang w:val="fr-FR"/>
        </w:rPr>
      </w:pPr>
      <w:r w:rsidRPr="00B77D5D">
        <w:rPr>
          <w:rFonts w:cs="Arial"/>
          <w:sz w:val="22"/>
          <w:lang w:val="fr-FR"/>
        </w:rPr>
        <w:t>Endroit où a eu lieu la conduite reprochée : ___________________________________</w:t>
      </w:r>
    </w:p>
    <w:p w14:paraId="179CF7DC" w14:textId="77777777" w:rsidR="00C74F65" w:rsidRPr="00B77D5D" w:rsidRDefault="00C74F65" w:rsidP="00C74F65">
      <w:pPr>
        <w:rPr>
          <w:rFonts w:cs="Arial"/>
          <w:sz w:val="22"/>
          <w:lang w:val="fr-FR"/>
        </w:rPr>
      </w:pPr>
    </w:p>
    <w:p w14:paraId="7BDD7262" w14:textId="77777777" w:rsidR="00C74F65" w:rsidRPr="00B77D5D" w:rsidRDefault="00C74F65" w:rsidP="00C74F65">
      <w:pPr>
        <w:rPr>
          <w:rFonts w:cs="Arial"/>
          <w:sz w:val="22"/>
          <w:lang w:val="fr-FR"/>
        </w:rPr>
      </w:pPr>
      <w:r w:rsidRPr="00B77D5D">
        <w:rPr>
          <w:rFonts w:cs="Arial"/>
          <w:sz w:val="22"/>
          <w:lang w:val="fr-FR"/>
        </w:rPr>
        <w:t>Témoins : ______________________________________________________________</w:t>
      </w:r>
    </w:p>
    <w:p w14:paraId="797A1408" w14:textId="5AD8B887" w:rsidR="00C74F65" w:rsidRPr="00B77D5D" w:rsidRDefault="00C74F65" w:rsidP="00C74F65">
      <w:pPr>
        <w:rPr>
          <w:rFonts w:cs="Arial"/>
          <w:sz w:val="22"/>
          <w:lang w:val="fr-FR"/>
        </w:rPr>
      </w:pPr>
    </w:p>
    <w:p w14:paraId="5B5F6F9D" w14:textId="77777777" w:rsidR="00C74F65" w:rsidRPr="00B77D5D" w:rsidRDefault="00C74F65" w:rsidP="00C74F65">
      <w:pPr>
        <w:rPr>
          <w:rFonts w:cs="Arial"/>
          <w:sz w:val="22"/>
          <w:lang w:val="fr-FR"/>
        </w:rPr>
      </w:pPr>
      <w:r w:rsidRPr="00B77D5D">
        <w:rPr>
          <w:rFonts w:cs="Arial"/>
          <w:sz w:val="22"/>
          <w:lang w:val="fr-FR"/>
        </w:rPr>
        <w:t>Est-ce le 1</w:t>
      </w:r>
      <w:r w:rsidRPr="00B77D5D">
        <w:rPr>
          <w:rFonts w:cs="Arial"/>
          <w:sz w:val="22"/>
          <w:vertAlign w:val="superscript"/>
          <w:lang w:val="fr-FR"/>
        </w:rPr>
        <w:t>er</w:t>
      </w:r>
      <w:r w:rsidRPr="00B77D5D">
        <w:rPr>
          <w:rFonts w:cs="Arial"/>
          <w:sz w:val="22"/>
          <w:lang w:val="fr-FR"/>
        </w:rPr>
        <w:t xml:space="preserve"> </w:t>
      </w:r>
    </w:p>
    <w:p w14:paraId="7749CBD9" w14:textId="794517FA" w:rsidR="00C74F65" w:rsidRPr="00B77D5D" w:rsidRDefault="00C74F65" w:rsidP="00C74F65">
      <w:pPr>
        <w:tabs>
          <w:tab w:val="left" w:pos="1764"/>
        </w:tabs>
        <w:rPr>
          <w:rFonts w:cs="Arial"/>
          <w:sz w:val="22"/>
          <w:lang w:val="fr-FR"/>
        </w:rPr>
      </w:pPr>
      <w:r w:rsidRPr="00B77D5D">
        <w:rPr>
          <w:rFonts w:cs="Arial"/>
          <w:sz w:val="22"/>
          <w:lang w:val="fr-FR"/>
        </w:rPr>
        <w:t xml:space="preserve">Événement : </w:t>
      </w:r>
      <w:r w:rsidRPr="00B77D5D">
        <w:rPr>
          <w:rFonts w:cs="Arial"/>
          <w:sz w:val="22"/>
          <w:lang w:val="fr-FR"/>
        </w:rPr>
        <w:tab/>
      </w:r>
      <w:r w:rsidRPr="00B77D5D">
        <w:rPr>
          <w:rFonts w:cs="Arial"/>
          <w:sz w:val="22"/>
          <w:lang w:val="fr-FR"/>
        </w:rPr>
        <w:tab/>
      </w:r>
      <w:r w:rsidRPr="00B77D5D">
        <w:rPr>
          <w:rFonts w:cs="Arial"/>
          <w:sz w:val="22"/>
          <w:lang w:val="fr-FR"/>
        </w:rPr>
        <w:tab/>
        <w:t xml:space="preserve">Oui </w:t>
      </w:r>
      <w:r w:rsidRPr="00B77D5D">
        <w:rPr>
          <w:rFonts w:cs="Arial"/>
          <w:sz w:val="22"/>
        </w:rPr>
        <w:sym w:font="Wingdings" w:char="F071"/>
      </w:r>
      <w:r w:rsidRPr="00B77D5D">
        <w:rPr>
          <w:rFonts w:cs="Arial"/>
          <w:sz w:val="22"/>
          <w:lang w:val="fr-FR"/>
        </w:rPr>
        <w:tab/>
      </w:r>
      <w:r w:rsidRPr="00B77D5D">
        <w:rPr>
          <w:rFonts w:cs="Arial"/>
          <w:sz w:val="22"/>
          <w:lang w:val="fr-FR"/>
        </w:rPr>
        <w:tab/>
      </w:r>
      <w:r w:rsidRPr="00B77D5D">
        <w:rPr>
          <w:rFonts w:cs="Arial"/>
          <w:sz w:val="22"/>
          <w:lang w:val="fr-FR"/>
        </w:rPr>
        <w:tab/>
        <w:t xml:space="preserve">Non </w:t>
      </w:r>
      <w:r w:rsidRPr="00B77D5D">
        <w:rPr>
          <w:rFonts w:cs="Arial"/>
          <w:sz w:val="22"/>
        </w:rPr>
        <w:sym w:font="Wingdings" w:char="F071"/>
      </w:r>
      <w:r w:rsidRPr="00B77D5D">
        <w:rPr>
          <w:rFonts w:cs="Arial"/>
          <w:sz w:val="22"/>
          <w:lang w:val="fr-FR"/>
        </w:rPr>
        <w:tab/>
        <w:t>Fréquence :   ____________</w:t>
      </w:r>
    </w:p>
    <w:p w14:paraId="651E40A9" w14:textId="77777777" w:rsidR="00C74F65" w:rsidRPr="00B77D5D" w:rsidRDefault="00C74F65" w:rsidP="00C74F65">
      <w:pPr>
        <w:pStyle w:val="Style1"/>
        <w:tabs>
          <w:tab w:val="left" w:pos="1764"/>
        </w:tabs>
        <w:adjustRightInd/>
        <w:rPr>
          <w:rFonts w:ascii="Arial" w:hAnsi="Arial" w:cs="Arial"/>
          <w:sz w:val="22"/>
          <w:szCs w:val="22"/>
          <w:lang w:val="fr-FR"/>
        </w:rPr>
      </w:pPr>
    </w:p>
    <w:p w14:paraId="54A384E9" w14:textId="77777777" w:rsidR="00C74F65" w:rsidRPr="00B77D5D" w:rsidRDefault="00C74F65" w:rsidP="00C74F65">
      <w:pPr>
        <w:pStyle w:val="Style1"/>
        <w:tabs>
          <w:tab w:val="left" w:pos="1764"/>
        </w:tabs>
        <w:adjustRightInd/>
        <w:rPr>
          <w:rFonts w:ascii="Arial" w:hAnsi="Arial" w:cs="Arial"/>
          <w:sz w:val="22"/>
          <w:szCs w:val="22"/>
          <w:lang w:val="fr-FR"/>
        </w:rPr>
      </w:pPr>
      <w:r w:rsidRPr="00B77D5D">
        <w:rPr>
          <w:rFonts w:ascii="Arial" w:hAnsi="Arial" w:cs="Arial"/>
          <w:sz w:val="22"/>
          <w:szCs w:val="22"/>
          <w:lang w:val="fr-FR"/>
        </w:rPr>
        <w:t>Dates ultérieures : _______________________________________________________</w:t>
      </w:r>
    </w:p>
    <w:p w14:paraId="202EBF9B" w14:textId="77777777" w:rsidR="00C74F65" w:rsidRPr="00B77D5D" w:rsidRDefault="00C74F65" w:rsidP="00C74F65">
      <w:pPr>
        <w:ind w:left="72"/>
        <w:rPr>
          <w:rFonts w:cs="Arial"/>
          <w:sz w:val="22"/>
          <w:lang w:val="fr-FR"/>
        </w:rPr>
      </w:pPr>
    </w:p>
    <w:p w14:paraId="3C79526F" w14:textId="6E24A941" w:rsidR="00C74F65" w:rsidRPr="00B77D5D" w:rsidRDefault="00C74F65" w:rsidP="00C74F65">
      <w:pPr>
        <w:ind w:left="72"/>
        <w:rPr>
          <w:rFonts w:cs="Arial"/>
          <w:sz w:val="22"/>
          <w:lang w:val="fr-FR"/>
        </w:rPr>
      </w:pPr>
      <w:r w:rsidRPr="00B77D5D">
        <w:rPr>
          <w:rFonts w:cs="Arial"/>
          <w:sz w:val="22"/>
          <w:lang w:val="fr-FR"/>
        </w:rPr>
        <w:t xml:space="preserve"> </w:t>
      </w:r>
    </w:p>
    <w:p w14:paraId="155C3DD9" w14:textId="77777777" w:rsidR="00C74F65" w:rsidRPr="00B77D5D" w:rsidRDefault="00C74F65" w:rsidP="00C74F65">
      <w:pPr>
        <w:tabs>
          <w:tab w:val="left" w:pos="3850"/>
        </w:tabs>
        <w:jc w:val="center"/>
        <w:rPr>
          <w:rFonts w:cs="Arial"/>
          <w:b/>
          <w:sz w:val="22"/>
          <w:u w:val="single"/>
          <w:lang w:val="fr-FR"/>
        </w:rPr>
      </w:pPr>
      <w:r w:rsidRPr="00B77D5D">
        <w:rPr>
          <w:rFonts w:cs="Arial"/>
          <w:b/>
          <w:sz w:val="22"/>
          <w:u w:val="single"/>
          <w:lang w:val="fr-FR"/>
        </w:rPr>
        <w:t xml:space="preserve">Description détaillée des faits </w:t>
      </w:r>
    </w:p>
    <w:p w14:paraId="0EBD794A" w14:textId="77777777" w:rsidR="00C74F65" w:rsidRPr="00B77D5D" w:rsidRDefault="00C74F65" w:rsidP="00C74F65">
      <w:pPr>
        <w:tabs>
          <w:tab w:val="left" w:pos="3850"/>
        </w:tabs>
        <w:jc w:val="center"/>
        <w:rPr>
          <w:rFonts w:cs="Arial"/>
          <w:b/>
          <w:sz w:val="22"/>
          <w:u w:val="single"/>
          <w:lang w:val="fr-FR"/>
        </w:rPr>
      </w:pPr>
    </w:p>
    <w:p w14:paraId="15E2BBFD" w14:textId="69087864" w:rsidR="00C74F65" w:rsidRPr="00B77D5D" w:rsidRDefault="00C74F65" w:rsidP="00C74F65">
      <w:pPr>
        <w:tabs>
          <w:tab w:val="left" w:pos="3850"/>
        </w:tabs>
        <w:spacing w:line="360" w:lineRule="auto"/>
        <w:rPr>
          <w:rFonts w:cs="Arial"/>
          <w:sz w:val="22"/>
          <w:u w:val="single"/>
          <w:lang w:val="fr-FR"/>
        </w:rPr>
      </w:pPr>
      <w:r w:rsidRPr="00B77D5D">
        <w:rPr>
          <w:rFonts w:cs="Arial"/>
          <w:sz w:val="22"/>
          <w:u w:val="single"/>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52A3EA" w14:textId="77777777" w:rsidR="00C74F65" w:rsidRPr="00B77D5D" w:rsidRDefault="00C74F65" w:rsidP="00C74F65">
      <w:pPr>
        <w:rPr>
          <w:rFonts w:cs="Arial"/>
          <w:sz w:val="22"/>
          <w:lang w:val="fr-FR"/>
        </w:rPr>
      </w:pPr>
      <w:r w:rsidRPr="00B77D5D">
        <w:rPr>
          <w:rFonts w:cs="Arial"/>
          <w:b/>
          <w:i/>
          <w:sz w:val="22"/>
          <w:lang w:val="fr-FR"/>
        </w:rPr>
        <w:t>Si l’espace est insuffisant, veuillez compléter sur une feuille en annexe.</w:t>
      </w:r>
    </w:p>
    <w:p w14:paraId="1B671B08" w14:textId="77777777" w:rsidR="00C74F65" w:rsidRPr="00B77D5D" w:rsidRDefault="00C74F65" w:rsidP="00C74F65">
      <w:pPr>
        <w:rPr>
          <w:rFonts w:cs="Arial"/>
          <w:sz w:val="22"/>
          <w:lang w:val="fr-FR"/>
        </w:rPr>
      </w:pPr>
    </w:p>
    <w:p w14:paraId="5D84BF45" w14:textId="234B05CD" w:rsidR="00C74F65" w:rsidRPr="00B77D5D" w:rsidRDefault="00C74F65" w:rsidP="00C74F65">
      <w:pPr>
        <w:rPr>
          <w:rFonts w:cs="Arial"/>
          <w:sz w:val="22"/>
          <w:lang w:val="fr-FR"/>
        </w:rPr>
      </w:pPr>
      <w:r w:rsidRPr="00B77D5D">
        <w:rPr>
          <w:rFonts w:cs="Arial"/>
          <w:sz w:val="22"/>
          <w:lang w:val="fr-FR"/>
        </w:rPr>
        <w:t>Compte tenu des événements décris, je considère être victime de harcèlement. Je certifie que ces renseignements sont exacts et que je dénonce en toute bonne foi.</w:t>
      </w:r>
    </w:p>
    <w:p w14:paraId="48AAB134" w14:textId="77777777" w:rsidR="00C74F65" w:rsidRPr="00B77D5D" w:rsidRDefault="00C74F65" w:rsidP="00C74F65">
      <w:pPr>
        <w:rPr>
          <w:rFonts w:cs="Arial"/>
          <w:sz w:val="22"/>
          <w:lang w:val="fr-FR"/>
        </w:rPr>
      </w:pPr>
    </w:p>
    <w:p w14:paraId="575CEA63" w14:textId="77777777" w:rsidR="00C74F65" w:rsidRPr="00B77D5D" w:rsidRDefault="00C74F65" w:rsidP="00C74F65">
      <w:pPr>
        <w:rPr>
          <w:rFonts w:cs="Arial"/>
          <w:sz w:val="22"/>
          <w:lang w:val="fr-FR"/>
        </w:rPr>
      </w:pPr>
    </w:p>
    <w:p w14:paraId="2298B148" w14:textId="77777777" w:rsidR="00C74F65" w:rsidRPr="00B77D5D" w:rsidRDefault="00C74F65" w:rsidP="00C74F65">
      <w:pPr>
        <w:rPr>
          <w:rFonts w:cs="Arial"/>
          <w:sz w:val="22"/>
          <w:lang w:val="fr-FR"/>
        </w:rPr>
      </w:pPr>
      <w:r w:rsidRPr="00B77D5D">
        <w:rPr>
          <w:rFonts w:cs="Arial"/>
          <w:sz w:val="22"/>
          <w:lang w:val="fr-FR"/>
        </w:rPr>
        <w:t xml:space="preserve">Signature : ___________________________               </w:t>
      </w:r>
      <w:r w:rsidRPr="00B77D5D">
        <w:rPr>
          <w:rFonts w:cs="Arial"/>
          <w:sz w:val="22"/>
          <w:lang w:val="fr-FR"/>
        </w:rPr>
        <w:tab/>
      </w:r>
      <w:r w:rsidRPr="00B77D5D">
        <w:rPr>
          <w:rFonts w:cs="Arial"/>
          <w:sz w:val="22"/>
          <w:lang w:val="fr-FR"/>
        </w:rPr>
        <w:tab/>
      </w:r>
      <w:r w:rsidRPr="00B77D5D">
        <w:rPr>
          <w:rFonts w:cs="Arial"/>
          <w:sz w:val="22"/>
          <w:lang w:val="fr-FR"/>
        </w:rPr>
        <w:tab/>
      </w:r>
      <w:r w:rsidRPr="00B77D5D">
        <w:rPr>
          <w:rFonts w:cs="Arial"/>
          <w:sz w:val="22"/>
          <w:lang w:val="fr-FR"/>
        </w:rPr>
        <w:tab/>
      </w:r>
    </w:p>
    <w:p w14:paraId="56D5DE69" w14:textId="77777777" w:rsidR="00C74F65" w:rsidRPr="00B77D5D" w:rsidRDefault="00C74F65" w:rsidP="00C74F65">
      <w:pPr>
        <w:rPr>
          <w:rFonts w:cs="Arial"/>
          <w:sz w:val="22"/>
          <w:lang w:val="fr-FR"/>
        </w:rPr>
      </w:pPr>
    </w:p>
    <w:p w14:paraId="028431DF" w14:textId="30BA1036" w:rsidR="00C74F65" w:rsidRPr="004C5868" w:rsidRDefault="00C74F65" w:rsidP="00C74F65">
      <w:pPr>
        <w:rPr>
          <w:sz w:val="24"/>
          <w:szCs w:val="24"/>
        </w:rPr>
      </w:pPr>
      <w:r w:rsidRPr="00B77D5D">
        <w:rPr>
          <w:rFonts w:cs="Arial"/>
          <w:sz w:val="22"/>
          <w:lang w:val="fr-FR"/>
        </w:rPr>
        <w:t>Date : _______________________________</w:t>
      </w:r>
    </w:p>
    <w:sectPr w:rsidR="00C74F65" w:rsidRPr="004C5868" w:rsidSect="0070219C">
      <w:headerReference w:type="even" r:id="rId15"/>
      <w:headerReference w:type="default" r:id="rId16"/>
      <w:footerReference w:type="even" r:id="rId17"/>
      <w:footerReference w:type="default" r:id="rId18"/>
      <w:headerReference w:type="first" r:id="rId19"/>
      <w:footerReference w:type="first" r:id="rId20"/>
      <w:pgSz w:w="12240" w:h="15840" w:code="1"/>
      <w:pgMar w:top="1123" w:right="1123" w:bottom="2160" w:left="1123"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6F070" w14:textId="77777777" w:rsidR="00FC6319" w:rsidRDefault="00FC6319" w:rsidP="00A55B3A">
      <w:r>
        <w:separator/>
      </w:r>
    </w:p>
  </w:endnote>
  <w:endnote w:type="continuationSeparator" w:id="0">
    <w:p w14:paraId="3098DEA5" w14:textId="77777777" w:rsidR="00FC6319" w:rsidRDefault="00FC6319" w:rsidP="00A5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8256" w14:textId="38A70798" w:rsidR="00A55B3A" w:rsidRDefault="00C74F65" w:rsidP="00133849">
    <w:pPr>
      <w:pStyle w:val="Pieddepage"/>
      <w:jc w:val="left"/>
    </w:pPr>
    <w:fldSimple w:instr=" DOCVARIABLE RBRO_EASYID_VALUE \* MERGEFORMAT ">
      <w:r w:rsidRPr="00C74F65">
        <w:rPr>
          <w:rStyle w:val="EasyID"/>
          <w:rFonts w:eastAsiaTheme="minorHAnsi"/>
        </w:rPr>
        <w:t>303980807.1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441420"/>
      <w:docPartObj>
        <w:docPartGallery w:val="Page Numbers (Bottom of Page)"/>
        <w:docPartUnique/>
      </w:docPartObj>
    </w:sdtPr>
    <w:sdtEndPr/>
    <w:sdtContent>
      <w:p w14:paraId="43E097AD" w14:textId="77777777" w:rsidR="00465D62" w:rsidRDefault="00465D62" w:rsidP="00465D62">
        <w:pPr>
          <w:pStyle w:val="Pieddepage"/>
          <w:jc w:val="left"/>
        </w:pPr>
        <w:r>
          <w:t>Politique de prévention et de prise en charge des situations de harcèlement et de violence en milieu de travail.</w:t>
        </w:r>
      </w:p>
      <w:p w14:paraId="7016D48A" w14:textId="77777777" w:rsidR="00465D62" w:rsidRDefault="00465D62" w:rsidP="00465D62">
        <w:pPr>
          <w:pStyle w:val="Pieddepage"/>
          <w:jc w:val="left"/>
        </w:pPr>
        <w:r>
          <w:t>Adoptée le : 30 octobre 2024</w:t>
        </w:r>
      </w:p>
      <w:p w14:paraId="638B9645" w14:textId="6B0512F3" w:rsidR="0070219C" w:rsidRDefault="00465D62" w:rsidP="00465D62">
        <w:pPr>
          <w:pStyle w:val="Pieddepage"/>
          <w:jc w:val="left"/>
        </w:pPr>
        <w:r>
          <w:t>Prochaine révision : octobre 2026</w:t>
        </w:r>
        <w:r>
          <w:tab/>
        </w:r>
        <w:r>
          <w:tab/>
          <w:t xml:space="preserve"> </w:t>
        </w:r>
        <w:r w:rsidR="0070219C">
          <w:fldChar w:fldCharType="begin"/>
        </w:r>
        <w:r w:rsidR="0070219C">
          <w:instrText>PAGE   \* MERGEFORMAT</w:instrText>
        </w:r>
        <w:r w:rsidR="0070219C">
          <w:fldChar w:fldCharType="separate"/>
        </w:r>
        <w:r w:rsidR="0070219C">
          <w:rPr>
            <w:lang w:val="fr-FR"/>
          </w:rPr>
          <w:t>2</w:t>
        </w:r>
        <w:r w:rsidR="0070219C">
          <w:fldChar w:fldCharType="end"/>
        </w:r>
      </w:p>
    </w:sdtContent>
  </w:sdt>
  <w:p w14:paraId="2B5C216B" w14:textId="096785FB" w:rsidR="00A55B3A" w:rsidRDefault="00A55B3A" w:rsidP="00297033">
    <w:pPr>
      <w:pStyle w:val="Pieddepage"/>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9265" w14:textId="43981FBE" w:rsidR="00A55B3A" w:rsidRDefault="00C74F65" w:rsidP="00133849">
    <w:pPr>
      <w:pStyle w:val="Pieddepage"/>
      <w:jc w:val="left"/>
    </w:pPr>
    <w:fldSimple w:instr=" DOCVARIABLE RBRO_EASYID_VALUE \* MERGEFORMAT ">
      <w:r w:rsidRPr="00C74F65">
        <w:rPr>
          <w:rStyle w:val="EasyID"/>
          <w:rFonts w:eastAsiaTheme="minorHAnsi"/>
        </w:rPr>
        <w:t>303980807.1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16D91" w14:textId="77777777" w:rsidR="00FC6319" w:rsidRDefault="00FC6319" w:rsidP="00A55B3A">
      <w:r>
        <w:separator/>
      </w:r>
    </w:p>
  </w:footnote>
  <w:footnote w:type="continuationSeparator" w:id="0">
    <w:p w14:paraId="52B3C52D" w14:textId="77777777" w:rsidR="00FC6319" w:rsidRDefault="00FC6319" w:rsidP="00A5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D7929" w14:textId="1D5F3BE5" w:rsidR="008967D3" w:rsidRDefault="00E257AC">
    <w:pPr>
      <w:pStyle w:val="En-tte"/>
    </w:pPr>
    <w:r>
      <w:rPr>
        <w:noProof/>
      </w:rPr>
      <w:pict w14:anchorId="6B75B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7907" o:spid="_x0000_s1026" type="#_x0000_t136" style="position:absolute;left:0;text-align:left;margin-left:0;margin-top:0;width:655.85pt;height:48.55pt;rotation:315;z-index:-251658752;mso-position-horizontal:center;mso-position-horizontal-relative:margin;mso-position-vertical:center;mso-position-vertical-relative:margin" o:allowincell="f" fillcolor="silver" stroked="f">
          <v:fill opacity=".5"/>
          <v:textpath style="font-family:&quot;Arial&quot;;font-size:1pt" string="MODÈLE - À PERSONNALIS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CD43" w14:textId="77777777" w:rsidR="00465D62" w:rsidRDefault="00465D6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9A3A" w14:textId="77777777" w:rsidR="00465D62" w:rsidRDefault="00465D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3295"/>
    <w:multiLevelType w:val="hybridMultilevel"/>
    <w:tmpl w:val="FF4EF8A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6D3DDA"/>
    <w:multiLevelType w:val="hybridMultilevel"/>
    <w:tmpl w:val="9E8C003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6118EB"/>
    <w:multiLevelType w:val="hybridMultilevel"/>
    <w:tmpl w:val="3566D2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B31452"/>
    <w:multiLevelType w:val="hybridMultilevel"/>
    <w:tmpl w:val="9656E1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BA17F2"/>
    <w:multiLevelType w:val="hybridMultilevel"/>
    <w:tmpl w:val="A8A070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2B1AA6"/>
    <w:multiLevelType w:val="hybridMultilevel"/>
    <w:tmpl w:val="227EB7D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0410E6"/>
    <w:multiLevelType w:val="hybridMultilevel"/>
    <w:tmpl w:val="0EA8BD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7CD0C73"/>
    <w:multiLevelType w:val="hybridMultilevel"/>
    <w:tmpl w:val="F9688E2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9E27E36"/>
    <w:multiLevelType w:val="hybridMultilevel"/>
    <w:tmpl w:val="8384D4C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2EE42ED0"/>
    <w:multiLevelType w:val="hybridMultilevel"/>
    <w:tmpl w:val="53C8A8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3A7891"/>
    <w:multiLevelType w:val="hybridMultilevel"/>
    <w:tmpl w:val="6B0E97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81A6D97"/>
    <w:multiLevelType w:val="hybridMultilevel"/>
    <w:tmpl w:val="2FEE3326"/>
    <w:lvl w:ilvl="0" w:tplc="FFFFFFFF">
      <w:start w:val="1"/>
      <w:numFmt w:val="bullet"/>
      <w:lvlText w:val=""/>
      <w:lvlJc w:val="left"/>
      <w:pPr>
        <w:ind w:left="346" w:hanging="360"/>
      </w:pPr>
      <w:rPr>
        <w:rFonts w:ascii="Symbol" w:hAnsi="Symbol" w:hint="default"/>
      </w:rPr>
    </w:lvl>
    <w:lvl w:ilvl="1" w:tplc="FFFFFFFF" w:tentative="1">
      <w:start w:val="1"/>
      <w:numFmt w:val="bullet"/>
      <w:lvlText w:val="o"/>
      <w:lvlJc w:val="left"/>
      <w:pPr>
        <w:ind w:left="1066" w:hanging="360"/>
      </w:pPr>
      <w:rPr>
        <w:rFonts w:ascii="Courier New" w:hAnsi="Courier New" w:cs="Courier New" w:hint="default"/>
      </w:rPr>
    </w:lvl>
    <w:lvl w:ilvl="2" w:tplc="FFFFFFFF" w:tentative="1">
      <w:start w:val="1"/>
      <w:numFmt w:val="bullet"/>
      <w:lvlText w:val=""/>
      <w:lvlJc w:val="left"/>
      <w:pPr>
        <w:ind w:left="1786" w:hanging="360"/>
      </w:pPr>
      <w:rPr>
        <w:rFonts w:ascii="Wingdings" w:hAnsi="Wingdings" w:hint="default"/>
      </w:rPr>
    </w:lvl>
    <w:lvl w:ilvl="3" w:tplc="FFFFFFFF" w:tentative="1">
      <w:start w:val="1"/>
      <w:numFmt w:val="bullet"/>
      <w:lvlText w:val=""/>
      <w:lvlJc w:val="left"/>
      <w:pPr>
        <w:ind w:left="2506" w:hanging="360"/>
      </w:pPr>
      <w:rPr>
        <w:rFonts w:ascii="Symbol" w:hAnsi="Symbol" w:hint="default"/>
      </w:rPr>
    </w:lvl>
    <w:lvl w:ilvl="4" w:tplc="FFFFFFFF" w:tentative="1">
      <w:start w:val="1"/>
      <w:numFmt w:val="bullet"/>
      <w:lvlText w:val="o"/>
      <w:lvlJc w:val="left"/>
      <w:pPr>
        <w:ind w:left="3226" w:hanging="360"/>
      </w:pPr>
      <w:rPr>
        <w:rFonts w:ascii="Courier New" w:hAnsi="Courier New" w:cs="Courier New" w:hint="default"/>
      </w:rPr>
    </w:lvl>
    <w:lvl w:ilvl="5" w:tplc="FFFFFFFF" w:tentative="1">
      <w:start w:val="1"/>
      <w:numFmt w:val="bullet"/>
      <w:lvlText w:val=""/>
      <w:lvlJc w:val="left"/>
      <w:pPr>
        <w:ind w:left="3946" w:hanging="360"/>
      </w:pPr>
      <w:rPr>
        <w:rFonts w:ascii="Wingdings" w:hAnsi="Wingdings" w:hint="default"/>
      </w:rPr>
    </w:lvl>
    <w:lvl w:ilvl="6" w:tplc="FFFFFFFF" w:tentative="1">
      <w:start w:val="1"/>
      <w:numFmt w:val="bullet"/>
      <w:lvlText w:val=""/>
      <w:lvlJc w:val="left"/>
      <w:pPr>
        <w:ind w:left="4666" w:hanging="360"/>
      </w:pPr>
      <w:rPr>
        <w:rFonts w:ascii="Symbol" w:hAnsi="Symbol" w:hint="default"/>
      </w:rPr>
    </w:lvl>
    <w:lvl w:ilvl="7" w:tplc="FFFFFFFF" w:tentative="1">
      <w:start w:val="1"/>
      <w:numFmt w:val="bullet"/>
      <w:lvlText w:val="o"/>
      <w:lvlJc w:val="left"/>
      <w:pPr>
        <w:ind w:left="5386" w:hanging="360"/>
      </w:pPr>
      <w:rPr>
        <w:rFonts w:ascii="Courier New" w:hAnsi="Courier New" w:cs="Courier New" w:hint="default"/>
      </w:rPr>
    </w:lvl>
    <w:lvl w:ilvl="8" w:tplc="FFFFFFFF" w:tentative="1">
      <w:start w:val="1"/>
      <w:numFmt w:val="bullet"/>
      <w:lvlText w:val=""/>
      <w:lvlJc w:val="left"/>
      <w:pPr>
        <w:ind w:left="6106" w:hanging="360"/>
      </w:pPr>
      <w:rPr>
        <w:rFonts w:ascii="Wingdings" w:hAnsi="Wingdings" w:hint="default"/>
      </w:rPr>
    </w:lvl>
  </w:abstractNum>
  <w:abstractNum w:abstractNumId="12" w15:restartNumberingAfterBreak="0">
    <w:nsid w:val="389F7A57"/>
    <w:multiLevelType w:val="hybridMultilevel"/>
    <w:tmpl w:val="3D1CB4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9405007"/>
    <w:multiLevelType w:val="hybridMultilevel"/>
    <w:tmpl w:val="BB5C69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E833A8C"/>
    <w:multiLevelType w:val="hybridMultilevel"/>
    <w:tmpl w:val="BE94DB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A164810"/>
    <w:multiLevelType w:val="hybridMultilevel"/>
    <w:tmpl w:val="BCEEAA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A46086C"/>
    <w:multiLevelType w:val="hybridMultilevel"/>
    <w:tmpl w:val="8708D2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8F3708"/>
    <w:multiLevelType w:val="hybridMultilevel"/>
    <w:tmpl w:val="B8CA97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D0B2790"/>
    <w:multiLevelType w:val="multilevel"/>
    <w:tmpl w:val="F0E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A47669"/>
    <w:multiLevelType w:val="hybridMultilevel"/>
    <w:tmpl w:val="427E40CA"/>
    <w:lvl w:ilvl="0" w:tplc="0C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220B45"/>
    <w:multiLevelType w:val="hybridMultilevel"/>
    <w:tmpl w:val="EF760E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2797C92"/>
    <w:multiLevelType w:val="hybridMultilevel"/>
    <w:tmpl w:val="8DEC35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6C6AAB"/>
    <w:multiLevelType w:val="hybridMultilevel"/>
    <w:tmpl w:val="AFD86E92"/>
    <w:lvl w:ilvl="0" w:tplc="0C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EE3788"/>
    <w:multiLevelType w:val="hybridMultilevel"/>
    <w:tmpl w:val="3A72AA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B237EEA"/>
    <w:multiLevelType w:val="hybridMultilevel"/>
    <w:tmpl w:val="FF4EF8A4"/>
    <w:lvl w:ilvl="0" w:tplc="0C0C0015">
      <w:start w:val="1"/>
      <w:numFmt w:val="upp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70291AEF"/>
    <w:multiLevelType w:val="hybridMultilevel"/>
    <w:tmpl w:val="E8943DB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59809A1"/>
    <w:multiLevelType w:val="hybridMultilevel"/>
    <w:tmpl w:val="4554F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66151260">
    <w:abstractNumId w:val="8"/>
  </w:num>
  <w:num w:numId="2" w16cid:durableId="92554735">
    <w:abstractNumId w:val="7"/>
  </w:num>
  <w:num w:numId="3" w16cid:durableId="40060810">
    <w:abstractNumId w:val="21"/>
  </w:num>
  <w:num w:numId="4" w16cid:durableId="1203251988">
    <w:abstractNumId w:val="5"/>
  </w:num>
  <w:num w:numId="5" w16cid:durableId="1157190668">
    <w:abstractNumId w:val="3"/>
  </w:num>
  <w:num w:numId="6" w16cid:durableId="2019966028">
    <w:abstractNumId w:val="23"/>
  </w:num>
  <w:num w:numId="7" w16cid:durableId="949162135">
    <w:abstractNumId w:val="18"/>
  </w:num>
  <w:num w:numId="8" w16cid:durableId="1853059435">
    <w:abstractNumId w:val="26"/>
  </w:num>
  <w:num w:numId="9" w16cid:durableId="16129671">
    <w:abstractNumId w:val="22"/>
  </w:num>
  <w:num w:numId="10" w16cid:durableId="1750807284">
    <w:abstractNumId w:val="25"/>
  </w:num>
  <w:num w:numId="11" w16cid:durableId="1673600988">
    <w:abstractNumId w:val="16"/>
  </w:num>
  <w:num w:numId="12" w16cid:durableId="1916238599">
    <w:abstractNumId w:val="19"/>
  </w:num>
  <w:num w:numId="13" w16cid:durableId="1014765818">
    <w:abstractNumId w:val="20"/>
  </w:num>
  <w:num w:numId="14" w16cid:durableId="1786994549">
    <w:abstractNumId w:val="17"/>
  </w:num>
  <w:num w:numId="15" w16cid:durableId="942153818">
    <w:abstractNumId w:val="15"/>
  </w:num>
  <w:num w:numId="16" w16cid:durableId="2116095539">
    <w:abstractNumId w:val="11"/>
  </w:num>
  <w:num w:numId="17" w16cid:durableId="524367399">
    <w:abstractNumId w:val="10"/>
  </w:num>
  <w:num w:numId="18" w16cid:durableId="1125388367">
    <w:abstractNumId w:val="24"/>
  </w:num>
  <w:num w:numId="19" w16cid:durableId="1424111627">
    <w:abstractNumId w:val="9"/>
  </w:num>
  <w:num w:numId="20" w16cid:durableId="1347289174">
    <w:abstractNumId w:val="4"/>
  </w:num>
  <w:num w:numId="21" w16cid:durableId="845485196">
    <w:abstractNumId w:val="0"/>
  </w:num>
  <w:num w:numId="22" w16cid:durableId="377555935">
    <w:abstractNumId w:val="6"/>
  </w:num>
  <w:num w:numId="23" w16cid:durableId="1941985504">
    <w:abstractNumId w:val="14"/>
  </w:num>
  <w:num w:numId="24" w16cid:durableId="1857189792">
    <w:abstractNumId w:val="2"/>
  </w:num>
  <w:num w:numId="25" w16cid:durableId="139546210">
    <w:abstractNumId w:val="1"/>
  </w:num>
  <w:num w:numId="26" w16cid:durableId="415053458">
    <w:abstractNumId w:val="12"/>
  </w:num>
  <w:num w:numId="27" w16cid:durableId="386413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BRO_EasyID_Font" w:val="Times New Roman|8"/>
    <w:docVar w:name="RBRO_EasyID_ID" w:val="%1%.%2%"/>
    <w:docVar w:name="RBRO_EasyID_Location" w:val="Footer|wdAlignParagraphLeft|All"/>
    <w:docVar w:name="RBRO_EASYID_VALUE" w:val="303980807.1"/>
    <w:docVar w:name="RBRO_Profile_Name" w:val="BCF"/>
  </w:docVars>
  <w:rsids>
    <w:rsidRoot w:val="00860D81"/>
    <w:rsid w:val="0000061A"/>
    <w:rsid w:val="0001268A"/>
    <w:rsid w:val="00012718"/>
    <w:rsid w:val="00024655"/>
    <w:rsid w:val="000379CB"/>
    <w:rsid w:val="000462B5"/>
    <w:rsid w:val="0005293D"/>
    <w:rsid w:val="00066AC3"/>
    <w:rsid w:val="00067DD2"/>
    <w:rsid w:val="0008193F"/>
    <w:rsid w:val="000942DD"/>
    <w:rsid w:val="000A2839"/>
    <w:rsid w:val="000A50A2"/>
    <w:rsid w:val="000C46BC"/>
    <w:rsid w:val="000D4EA6"/>
    <w:rsid w:val="00102540"/>
    <w:rsid w:val="0010652B"/>
    <w:rsid w:val="00121868"/>
    <w:rsid w:val="00121CEE"/>
    <w:rsid w:val="00133849"/>
    <w:rsid w:val="0013590A"/>
    <w:rsid w:val="00167C22"/>
    <w:rsid w:val="00180B20"/>
    <w:rsid w:val="001A361C"/>
    <w:rsid w:val="001A541A"/>
    <w:rsid w:val="001A58CD"/>
    <w:rsid w:val="001C0E27"/>
    <w:rsid w:val="001C19EF"/>
    <w:rsid w:val="001C71D5"/>
    <w:rsid w:val="001E3BB6"/>
    <w:rsid w:val="001F1888"/>
    <w:rsid w:val="001F3CB1"/>
    <w:rsid w:val="001F7C45"/>
    <w:rsid w:val="00211174"/>
    <w:rsid w:val="00217917"/>
    <w:rsid w:val="00217DA7"/>
    <w:rsid w:val="00223E24"/>
    <w:rsid w:val="002452FF"/>
    <w:rsid w:val="00273E98"/>
    <w:rsid w:val="00285DE3"/>
    <w:rsid w:val="002876DF"/>
    <w:rsid w:val="00297033"/>
    <w:rsid w:val="002A1B60"/>
    <w:rsid w:val="002D6875"/>
    <w:rsid w:val="002F4B99"/>
    <w:rsid w:val="00304BCD"/>
    <w:rsid w:val="0031032C"/>
    <w:rsid w:val="00323D0F"/>
    <w:rsid w:val="00326B10"/>
    <w:rsid w:val="00326F55"/>
    <w:rsid w:val="003300D7"/>
    <w:rsid w:val="0033079B"/>
    <w:rsid w:val="0033525F"/>
    <w:rsid w:val="00353BBC"/>
    <w:rsid w:val="0035571F"/>
    <w:rsid w:val="0036784D"/>
    <w:rsid w:val="00376597"/>
    <w:rsid w:val="0038770D"/>
    <w:rsid w:val="003904E4"/>
    <w:rsid w:val="00393F55"/>
    <w:rsid w:val="003B2EED"/>
    <w:rsid w:val="003B48F1"/>
    <w:rsid w:val="003C25A0"/>
    <w:rsid w:val="003C6F2E"/>
    <w:rsid w:val="00404406"/>
    <w:rsid w:val="004065D9"/>
    <w:rsid w:val="0041371D"/>
    <w:rsid w:val="00414C81"/>
    <w:rsid w:val="00425F0C"/>
    <w:rsid w:val="00461150"/>
    <w:rsid w:val="00465D62"/>
    <w:rsid w:val="0047292B"/>
    <w:rsid w:val="00474037"/>
    <w:rsid w:val="004C5868"/>
    <w:rsid w:val="004D3000"/>
    <w:rsid w:val="004F0863"/>
    <w:rsid w:val="005010E7"/>
    <w:rsid w:val="00520AE2"/>
    <w:rsid w:val="0053197D"/>
    <w:rsid w:val="005476F4"/>
    <w:rsid w:val="005B34A6"/>
    <w:rsid w:val="005E2801"/>
    <w:rsid w:val="005E5372"/>
    <w:rsid w:val="005E6C9A"/>
    <w:rsid w:val="00634CB4"/>
    <w:rsid w:val="00636605"/>
    <w:rsid w:val="00667717"/>
    <w:rsid w:val="006A7449"/>
    <w:rsid w:val="0070219C"/>
    <w:rsid w:val="00716CDE"/>
    <w:rsid w:val="007325D7"/>
    <w:rsid w:val="0073455F"/>
    <w:rsid w:val="00735516"/>
    <w:rsid w:val="00743717"/>
    <w:rsid w:val="00787C16"/>
    <w:rsid w:val="007A244D"/>
    <w:rsid w:val="007F6876"/>
    <w:rsid w:val="0080732B"/>
    <w:rsid w:val="00827CA8"/>
    <w:rsid w:val="00857B16"/>
    <w:rsid w:val="00860D81"/>
    <w:rsid w:val="00875F5D"/>
    <w:rsid w:val="008770C6"/>
    <w:rsid w:val="00886C14"/>
    <w:rsid w:val="008967D3"/>
    <w:rsid w:val="008A0F44"/>
    <w:rsid w:val="008B1291"/>
    <w:rsid w:val="008C30D8"/>
    <w:rsid w:val="008F70CA"/>
    <w:rsid w:val="008F70D4"/>
    <w:rsid w:val="00907DFA"/>
    <w:rsid w:val="009121F3"/>
    <w:rsid w:val="009224FA"/>
    <w:rsid w:val="00930A76"/>
    <w:rsid w:val="009416A9"/>
    <w:rsid w:val="009619D8"/>
    <w:rsid w:val="00981374"/>
    <w:rsid w:val="009833AB"/>
    <w:rsid w:val="009855E8"/>
    <w:rsid w:val="00987BEA"/>
    <w:rsid w:val="009A0DBE"/>
    <w:rsid w:val="009B00C2"/>
    <w:rsid w:val="009B2E72"/>
    <w:rsid w:val="009C5217"/>
    <w:rsid w:val="009D0E52"/>
    <w:rsid w:val="009E59AE"/>
    <w:rsid w:val="009F2F53"/>
    <w:rsid w:val="00A16378"/>
    <w:rsid w:val="00A209EB"/>
    <w:rsid w:val="00A33EDB"/>
    <w:rsid w:val="00A55B3A"/>
    <w:rsid w:val="00A6763E"/>
    <w:rsid w:val="00A93566"/>
    <w:rsid w:val="00AA5AC8"/>
    <w:rsid w:val="00AB50B6"/>
    <w:rsid w:val="00AC3674"/>
    <w:rsid w:val="00AD5F02"/>
    <w:rsid w:val="00AE7286"/>
    <w:rsid w:val="00AF4D82"/>
    <w:rsid w:val="00B27A6A"/>
    <w:rsid w:val="00B64094"/>
    <w:rsid w:val="00B80CDE"/>
    <w:rsid w:val="00B915D3"/>
    <w:rsid w:val="00B95B0E"/>
    <w:rsid w:val="00BA77B1"/>
    <w:rsid w:val="00BB6DAC"/>
    <w:rsid w:val="00BC31F8"/>
    <w:rsid w:val="00BC33DE"/>
    <w:rsid w:val="00BC4DC2"/>
    <w:rsid w:val="00BF5F14"/>
    <w:rsid w:val="00C01E89"/>
    <w:rsid w:val="00C02DFF"/>
    <w:rsid w:val="00C05558"/>
    <w:rsid w:val="00C66442"/>
    <w:rsid w:val="00C66E20"/>
    <w:rsid w:val="00C74F65"/>
    <w:rsid w:val="00C868F0"/>
    <w:rsid w:val="00C87405"/>
    <w:rsid w:val="00C95A53"/>
    <w:rsid w:val="00CA11ED"/>
    <w:rsid w:val="00CA1E8F"/>
    <w:rsid w:val="00CA570C"/>
    <w:rsid w:val="00CA7E12"/>
    <w:rsid w:val="00CB2853"/>
    <w:rsid w:val="00CE09A1"/>
    <w:rsid w:val="00CF1BAB"/>
    <w:rsid w:val="00D05AA3"/>
    <w:rsid w:val="00D154F6"/>
    <w:rsid w:val="00D17ED3"/>
    <w:rsid w:val="00D45D95"/>
    <w:rsid w:val="00D612C0"/>
    <w:rsid w:val="00D633BB"/>
    <w:rsid w:val="00D768A9"/>
    <w:rsid w:val="00D975D9"/>
    <w:rsid w:val="00DA576F"/>
    <w:rsid w:val="00DA5E6D"/>
    <w:rsid w:val="00DC1F55"/>
    <w:rsid w:val="00DC6BEF"/>
    <w:rsid w:val="00DD4B42"/>
    <w:rsid w:val="00E05FBB"/>
    <w:rsid w:val="00E257AC"/>
    <w:rsid w:val="00E604E6"/>
    <w:rsid w:val="00E72A21"/>
    <w:rsid w:val="00E8616C"/>
    <w:rsid w:val="00EA52A4"/>
    <w:rsid w:val="00ED60BA"/>
    <w:rsid w:val="00EE028A"/>
    <w:rsid w:val="00EF7089"/>
    <w:rsid w:val="00EF789D"/>
    <w:rsid w:val="00F33AF5"/>
    <w:rsid w:val="00F513D3"/>
    <w:rsid w:val="00F55B73"/>
    <w:rsid w:val="00F771E2"/>
    <w:rsid w:val="00F953C9"/>
    <w:rsid w:val="00F96285"/>
    <w:rsid w:val="00FB14D1"/>
    <w:rsid w:val="00FB47B4"/>
    <w:rsid w:val="00FC5A36"/>
    <w:rsid w:val="00FC60FB"/>
    <w:rsid w:val="00FC6319"/>
    <w:rsid w:val="00FF4F9F"/>
    <w:rsid w:val="00FF77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1E875"/>
  <w15:chartTrackingRefBased/>
  <w15:docId w15:val="{C8ED0689-9BA8-4979-84D2-2E0C196E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53"/>
    <w:pPr>
      <w:spacing w:after="0" w:line="240" w:lineRule="auto"/>
      <w:jc w:val="both"/>
    </w:pPr>
    <w:rPr>
      <w:rFonts w:ascii="Arial" w:hAnsi="Arial"/>
      <w:sz w:val="20"/>
    </w:rPr>
  </w:style>
  <w:style w:type="paragraph" w:styleId="Titre1">
    <w:name w:val="heading 1"/>
    <w:basedOn w:val="Normal"/>
    <w:next w:val="Normal"/>
    <w:link w:val="Titre1Car"/>
    <w:uiPriority w:val="9"/>
    <w:qFormat/>
    <w:rsid w:val="004F0863"/>
    <w:pPr>
      <w:spacing w:after="240"/>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2F4B99"/>
    <w:pPr>
      <w:spacing w:after="240"/>
      <w:outlineLvl w:val="1"/>
    </w:pPr>
    <w:rPr>
      <w:rFonts w:eastAsiaTheme="majorEastAsia" w:cstheme="majorBidi"/>
      <w:sz w:val="24"/>
      <w:szCs w:val="26"/>
    </w:rPr>
  </w:style>
  <w:style w:type="paragraph" w:styleId="Titre3">
    <w:name w:val="heading 3"/>
    <w:basedOn w:val="Normal"/>
    <w:next w:val="Normal"/>
    <w:link w:val="Titre3Car"/>
    <w:uiPriority w:val="9"/>
    <w:unhideWhenUsed/>
    <w:qFormat/>
    <w:rsid w:val="002F4B99"/>
    <w:pPr>
      <w:spacing w:after="240"/>
      <w:outlineLvl w:val="2"/>
    </w:pPr>
    <w:rPr>
      <w:rFonts w:eastAsiaTheme="majorEastAsia" w:cstheme="majorBidi"/>
      <w:szCs w:val="24"/>
    </w:rPr>
  </w:style>
  <w:style w:type="paragraph" w:styleId="Titre4">
    <w:name w:val="heading 4"/>
    <w:basedOn w:val="Normal"/>
    <w:next w:val="Normal"/>
    <w:link w:val="Titre4Car"/>
    <w:uiPriority w:val="9"/>
    <w:unhideWhenUsed/>
    <w:qFormat/>
    <w:rsid w:val="002F4B99"/>
    <w:pPr>
      <w:spacing w:after="240"/>
      <w:outlineLvl w:val="3"/>
    </w:pPr>
    <w:rPr>
      <w:rFonts w:eastAsiaTheme="majorEastAsia" w:cstheme="majorBidi"/>
      <w:iCs/>
    </w:rPr>
  </w:style>
  <w:style w:type="paragraph" w:styleId="Titre5">
    <w:name w:val="heading 5"/>
    <w:basedOn w:val="Normal"/>
    <w:next w:val="Normal"/>
    <w:link w:val="Titre5Car"/>
    <w:uiPriority w:val="9"/>
    <w:unhideWhenUsed/>
    <w:qFormat/>
    <w:rsid w:val="002F4B99"/>
    <w:pPr>
      <w:spacing w:after="240"/>
      <w:outlineLvl w:val="4"/>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0863"/>
    <w:rPr>
      <w:rFonts w:ascii="Arial" w:eastAsiaTheme="majorEastAsia" w:hAnsi="Arial" w:cstheme="majorBidi"/>
      <w:b/>
      <w:sz w:val="20"/>
      <w:szCs w:val="32"/>
    </w:rPr>
  </w:style>
  <w:style w:type="character" w:customStyle="1" w:styleId="Titre2Car">
    <w:name w:val="Titre 2 Car"/>
    <w:basedOn w:val="Policepardfaut"/>
    <w:link w:val="Titre2"/>
    <w:uiPriority w:val="9"/>
    <w:rsid w:val="002F4B99"/>
    <w:rPr>
      <w:rFonts w:ascii="Arial" w:eastAsiaTheme="majorEastAsia" w:hAnsi="Arial" w:cstheme="majorBidi"/>
      <w:sz w:val="24"/>
      <w:szCs w:val="26"/>
    </w:rPr>
  </w:style>
  <w:style w:type="character" w:customStyle="1" w:styleId="Titre3Car">
    <w:name w:val="Titre 3 Car"/>
    <w:basedOn w:val="Policepardfaut"/>
    <w:link w:val="Titre3"/>
    <w:uiPriority w:val="9"/>
    <w:rsid w:val="002F4B99"/>
    <w:rPr>
      <w:rFonts w:ascii="Arial" w:eastAsiaTheme="majorEastAsia" w:hAnsi="Arial" w:cstheme="majorBidi"/>
      <w:sz w:val="20"/>
      <w:szCs w:val="24"/>
    </w:rPr>
  </w:style>
  <w:style w:type="character" w:customStyle="1" w:styleId="Titre4Car">
    <w:name w:val="Titre 4 Car"/>
    <w:basedOn w:val="Policepardfaut"/>
    <w:link w:val="Titre4"/>
    <w:uiPriority w:val="9"/>
    <w:rsid w:val="002F4B99"/>
    <w:rPr>
      <w:rFonts w:ascii="Arial" w:eastAsiaTheme="majorEastAsia" w:hAnsi="Arial" w:cstheme="majorBidi"/>
      <w:iCs/>
      <w:sz w:val="20"/>
    </w:rPr>
  </w:style>
  <w:style w:type="character" w:customStyle="1" w:styleId="Titre5Car">
    <w:name w:val="Titre 5 Car"/>
    <w:basedOn w:val="Policepardfaut"/>
    <w:link w:val="Titre5"/>
    <w:uiPriority w:val="9"/>
    <w:rsid w:val="002F4B99"/>
    <w:rPr>
      <w:rFonts w:ascii="Arial" w:eastAsiaTheme="majorEastAsia" w:hAnsi="Arial" w:cstheme="majorBidi"/>
      <w:sz w:val="20"/>
    </w:rPr>
  </w:style>
  <w:style w:type="paragraph" w:styleId="En-ttedetabledesmatires">
    <w:name w:val="TOC Heading"/>
    <w:basedOn w:val="Titre1"/>
    <w:next w:val="Normal"/>
    <w:uiPriority w:val="39"/>
    <w:unhideWhenUsed/>
    <w:qFormat/>
    <w:rsid w:val="004F0863"/>
    <w:pPr>
      <w:keepNext/>
      <w:keepLines/>
      <w:spacing w:before="240" w:after="0" w:line="259" w:lineRule="auto"/>
      <w:jc w:val="left"/>
      <w:outlineLvl w:val="9"/>
    </w:pPr>
    <w:rPr>
      <w:rFonts w:asciiTheme="majorHAnsi" w:hAnsiTheme="majorHAnsi"/>
      <w:color w:val="365F91" w:themeColor="accent1" w:themeShade="BF"/>
      <w:sz w:val="32"/>
      <w:lang w:eastAsia="fr-CA"/>
    </w:rPr>
  </w:style>
  <w:style w:type="paragraph" w:styleId="Paragraphedeliste">
    <w:name w:val="List Paragraph"/>
    <w:basedOn w:val="Normal"/>
    <w:link w:val="ParagraphedelisteCar"/>
    <w:uiPriority w:val="34"/>
    <w:qFormat/>
    <w:rsid w:val="00E8616C"/>
    <w:pPr>
      <w:widowControl w:val="0"/>
      <w:spacing w:after="200" w:line="276" w:lineRule="auto"/>
      <w:ind w:left="720"/>
      <w:contextualSpacing/>
      <w:jc w:val="left"/>
    </w:pPr>
    <w:rPr>
      <w:rFonts w:asciiTheme="minorHAnsi" w:hAnsiTheme="minorHAnsi"/>
      <w:sz w:val="22"/>
      <w:lang w:val="en-US"/>
    </w:rPr>
  </w:style>
  <w:style w:type="character" w:customStyle="1" w:styleId="ParagraphedelisteCar">
    <w:name w:val="Paragraphe de liste Car"/>
    <w:basedOn w:val="Policepardfaut"/>
    <w:link w:val="Paragraphedeliste"/>
    <w:uiPriority w:val="34"/>
    <w:rsid w:val="00E8616C"/>
    <w:rPr>
      <w:lang w:val="en-US"/>
    </w:rPr>
  </w:style>
  <w:style w:type="paragraph" w:customStyle="1" w:styleId="Default">
    <w:name w:val="Default"/>
    <w:rsid w:val="00E8616C"/>
    <w:pPr>
      <w:autoSpaceDE w:val="0"/>
      <w:autoSpaceDN w:val="0"/>
      <w:adjustRightInd w:val="0"/>
      <w:spacing w:after="0" w:line="240" w:lineRule="auto"/>
    </w:pPr>
    <w:rPr>
      <w:rFonts w:ascii="Verdana" w:hAnsi="Verdana" w:cs="Verdana"/>
      <w:color w:val="000000"/>
      <w:sz w:val="24"/>
      <w:szCs w:val="24"/>
    </w:rPr>
  </w:style>
  <w:style w:type="paragraph" w:styleId="En-tte">
    <w:name w:val="header"/>
    <w:basedOn w:val="Normal"/>
    <w:link w:val="En-tteCar"/>
    <w:uiPriority w:val="99"/>
    <w:unhideWhenUsed/>
    <w:rsid w:val="00A55B3A"/>
    <w:pPr>
      <w:tabs>
        <w:tab w:val="center" w:pos="4680"/>
        <w:tab w:val="right" w:pos="9360"/>
      </w:tabs>
    </w:pPr>
  </w:style>
  <w:style w:type="character" w:customStyle="1" w:styleId="En-tteCar">
    <w:name w:val="En-tête Car"/>
    <w:basedOn w:val="Policepardfaut"/>
    <w:link w:val="En-tte"/>
    <w:uiPriority w:val="99"/>
    <w:rsid w:val="00A55B3A"/>
    <w:rPr>
      <w:rFonts w:ascii="Arial" w:hAnsi="Arial"/>
      <w:sz w:val="20"/>
    </w:rPr>
  </w:style>
  <w:style w:type="paragraph" w:styleId="Pieddepage">
    <w:name w:val="footer"/>
    <w:basedOn w:val="Normal"/>
    <w:link w:val="PieddepageCar"/>
    <w:uiPriority w:val="99"/>
    <w:unhideWhenUsed/>
    <w:rsid w:val="00A55B3A"/>
    <w:pPr>
      <w:tabs>
        <w:tab w:val="center" w:pos="4680"/>
        <w:tab w:val="right" w:pos="9360"/>
      </w:tabs>
    </w:pPr>
  </w:style>
  <w:style w:type="character" w:customStyle="1" w:styleId="PieddepageCar">
    <w:name w:val="Pied de page Car"/>
    <w:basedOn w:val="Policepardfaut"/>
    <w:link w:val="Pieddepage"/>
    <w:uiPriority w:val="99"/>
    <w:rsid w:val="00A55B3A"/>
    <w:rPr>
      <w:rFonts w:ascii="Arial" w:hAnsi="Arial"/>
      <w:sz w:val="20"/>
    </w:rPr>
  </w:style>
  <w:style w:type="paragraph" w:styleId="NormalWeb">
    <w:name w:val="Normal (Web)"/>
    <w:basedOn w:val="Normal"/>
    <w:uiPriority w:val="99"/>
    <w:semiHidden/>
    <w:unhideWhenUsed/>
    <w:rsid w:val="007325D7"/>
    <w:pPr>
      <w:spacing w:before="100" w:beforeAutospacing="1" w:after="100" w:afterAutospacing="1"/>
      <w:jc w:val="left"/>
    </w:pPr>
    <w:rPr>
      <w:rFonts w:ascii="Times New Roman" w:eastAsia="Times New Roman" w:hAnsi="Times New Roman" w:cs="Times New Roman"/>
      <w:sz w:val="24"/>
      <w:szCs w:val="24"/>
      <w:lang w:eastAsia="fr-CA"/>
    </w:rPr>
  </w:style>
  <w:style w:type="paragraph" w:styleId="TM1">
    <w:name w:val="toc 1"/>
    <w:basedOn w:val="Normal"/>
    <w:next w:val="Normal"/>
    <w:autoRedefine/>
    <w:uiPriority w:val="39"/>
    <w:unhideWhenUsed/>
    <w:rsid w:val="0035571F"/>
    <w:pPr>
      <w:tabs>
        <w:tab w:val="left" w:pos="440"/>
        <w:tab w:val="right" w:leader="dot" w:pos="9984"/>
      </w:tabs>
      <w:spacing w:after="100"/>
      <w:ind w:left="450" w:hanging="450"/>
    </w:pPr>
  </w:style>
  <w:style w:type="character" w:styleId="Lienhypertexte">
    <w:name w:val="Hyperlink"/>
    <w:basedOn w:val="Policepardfaut"/>
    <w:uiPriority w:val="99"/>
    <w:unhideWhenUsed/>
    <w:rsid w:val="00827CA8"/>
    <w:rPr>
      <w:color w:val="0000FF" w:themeColor="hyperlink"/>
      <w:u w:val="single"/>
    </w:rPr>
  </w:style>
  <w:style w:type="character" w:customStyle="1" w:styleId="EasyID">
    <w:name w:val="EasyID"/>
    <w:basedOn w:val="Policepardfaut"/>
    <w:rsid w:val="000A2839"/>
    <w:rPr>
      <w:rFonts w:ascii="Times New Roman" w:eastAsia="Times New Roman" w:hAnsi="Times New Roman" w:cs="Times New Roman"/>
      <w:sz w:val="16"/>
      <w:szCs w:val="20"/>
      <w:lang w:val="fr-CA" w:eastAsia="fr-CA" w:bidi="ar-SA"/>
    </w:rPr>
  </w:style>
  <w:style w:type="paragraph" w:customStyle="1" w:styleId="StyleJustified">
    <w:name w:val="Style Justified"/>
    <w:basedOn w:val="Normal"/>
    <w:rsid w:val="0053197D"/>
    <w:rPr>
      <w:rFonts w:ascii="Times New Roman" w:eastAsia="Times New Roman" w:hAnsi="Times New Roman" w:cs="Times New Roman"/>
      <w:sz w:val="24"/>
      <w:szCs w:val="20"/>
    </w:rPr>
  </w:style>
  <w:style w:type="character" w:styleId="Mentionnonrsolue">
    <w:name w:val="Unresolved Mention"/>
    <w:basedOn w:val="Policepardfaut"/>
    <w:uiPriority w:val="99"/>
    <w:semiHidden/>
    <w:unhideWhenUsed/>
    <w:rsid w:val="00067DD2"/>
    <w:rPr>
      <w:color w:val="605E5C"/>
      <w:shd w:val="clear" w:color="auto" w:fill="E1DFDD"/>
    </w:rPr>
  </w:style>
  <w:style w:type="paragraph" w:customStyle="1" w:styleId="Style1">
    <w:name w:val="Style 1"/>
    <w:basedOn w:val="Normal"/>
    <w:rsid w:val="00C74F65"/>
    <w:pPr>
      <w:widowControl w:val="0"/>
      <w:autoSpaceDE w:val="0"/>
      <w:autoSpaceDN w:val="0"/>
      <w:adjustRightInd w:val="0"/>
      <w:jc w:val="left"/>
    </w:pPr>
    <w:rPr>
      <w:rFonts w:ascii="Times New Roman" w:eastAsia="Times New Roman" w:hAnsi="Times New Roman" w:cs="Times New Roman"/>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2648">
      <w:bodyDiv w:val="1"/>
      <w:marLeft w:val="0"/>
      <w:marRight w:val="0"/>
      <w:marTop w:val="0"/>
      <w:marBottom w:val="0"/>
      <w:divBdr>
        <w:top w:val="none" w:sz="0" w:space="0" w:color="auto"/>
        <w:left w:val="none" w:sz="0" w:space="0" w:color="auto"/>
        <w:bottom w:val="none" w:sz="0" w:space="0" w:color="auto"/>
        <w:right w:val="none" w:sz="0" w:space="0" w:color="auto"/>
      </w:divBdr>
    </w:div>
    <w:div w:id="71200854">
      <w:bodyDiv w:val="1"/>
      <w:marLeft w:val="0"/>
      <w:marRight w:val="0"/>
      <w:marTop w:val="0"/>
      <w:marBottom w:val="0"/>
      <w:divBdr>
        <w:top w:val="none" w:sz="0" w:space="0" w:color="auto"/>
        <w:left w:val="none" w:sz="0" w:space="0" w:color="auto"/>
        <w:bottom w:val="none" w:sz="0" w:space="0" w:color="auto"/>
        <w:right w:val="none" w:sz="0" w:space="0" w:color="auto"/>
      </w:divBdr>
    </w:div>
    <w:div w:id="596792278">
      <w:bodyDiv w:val="1"/>
      <w:marLeft w:val="0"/>
      <w:marRight w:val="0"/>
      <w:marTop w:val="0"/>
      <w:marBottom w:val="0"/>
      <w:divBdr>
        <w:top w:val="none" w:sz="0" w:space="0" w:color="auto"/>
        <w:left w:val="none" w:sz="0" w:space="0" w:color="auto"/>
        <w:bottom w:val="none" w:sz="0" w:space="0" w:color="auto"/>
        <w:right w:val="none" w:sz="0" w:space="0" w:color="auto"/>
      </w:divBdr>
    </w:div>
    <w:div w:id="798306015">
      <w:bodyDiv w:val="1"/>
      <w:marLeft w:val="0"/>
      <w:marRight w:val="0"/>
      <w:marTop w:val="0"/>
      <w:marBottom w:val="0"/>
      <w:divBdr>
        <w:top w:val="none" w:sz="0" w:space="0" w:color="auto"/>
        <w:left w:val="none" w:sz="0" w:space="0" w:color="auto"/>
        <w:bottom w:val="none" w:sz="0" w:space="0" w:color="auto"/>
        <w:right w:val="none" w:sz="0" w:space="0" w:color="auto"/>
      </w:divBdr>
    </w:div>
    <w:div w:id="1465387871">
      <w:bodyDiv w:val="1"/>
      <w:marLeft w:val="0"/>
      <w:marRight w:val="0"/>
      <w:marTop w:val="0"/>
      <w:marBottom w:val="0"/>
      <w:divBdr>
        <w:top w:val="none" w:sz="0" w:space="0" w:color="auto"/>
        <w:left w:val="none" w:sz="0" w:space="0" w:color="auto"/>
        <w:bottom w:val="none" w:sz="0" w:space="0" w:color="auto"/>
        <w:right w:val="none" w:sz="0" w:space="0" w:color="auto"/>
      </w:divBdr>
    </w:div>
    <w:div w:id="1495417225">
      <w:bodyDiv w:val="1"/>
      <w:marLeft w:val="0"/>
      <w:marRight w:val="0"/>
      <w:marTop w:val="0"/>
      <w:marBottom w:val="0"/>
      <w:divBdr>
        <w:top w:val="none" w:sz="0" w:space="0" w:color="auto"/>
        <w:left w:val="none" w:sz="0" w:space="0" w:color="auto"/>
        <w:bottom w:val="none" w:sz="0" w:space="0" w:color="auto"/>
        <w:right w:val="none" w:sz="0" w:space="0" w:color="auto"/>
      </w:divBdr>
    </w:div>
    <w:div w:id="15161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pedecouverte.qc.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BCFDOCS!303980807.1</documentid>
  <senderid>AAMARTEL</senderid>
  <senderemail>ANDREE-ANN.MARTEL@BCF.CA</senderemail>
  <lastmodified>2024-10-03T02:00:00.0000000-04:00</lastmodified>
  <database>BCFDOCS</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B6AB0D290785468D32165D0883A33E" ma:contentTypeVersion="12" ma:contentTypeDescription="Crée un document." ma:contentTypeScope="" ma:versionID="f12b2f112401ce9aec0e7094976aecac">
  <xsd:schema xmlns:xsd="http://www.w3.org/2001/XMLSchema" xmlns:xs="http://www.w3.org/2001/XMLSchema" xmlns:p="http://schemas.microsoft.com/office/2006/metadata/properties" xmlns:ns2="dfb03bbe-27c1-4c96-bedd-97936b7bc424" xmlns:ns3="19bb8781-a2a7-4cb8-b980-840aee54feac" targetNamespace="http://schemas.microsoft.com/office/2006/metadata/properties" ma:root="true" ma:fieldsID="5611b0fcd96d97e858a1a90760e624fd" ns2:_="" ns3:_="">
    <xsd:import namespace="dfb03bbe-27c1-4c96-bedd-97936b7bc424"/>
    <xsd:import namespace="19bb8781-a2a7-4cb8-b980-840aee54fe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03bbe-27c1-4c96-bedd-97936b7bc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437e4e32-2bf1-4a68-82e9-a18d40ccd73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b8781-a2a7-4cb8-b980-840aee54fe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ff42761-4db7-40ea-af0e-574500d693b1}" ma:internalName="TaxCatchAll" ma:showField="CatchAllData" ma:web="19bb8781-a2a7-4cb8-b980-840aee54fe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9bb8781-a2a7-4cb8-b980-840aee54feac" xsi:nil="true"/>
    <lcf76f155ced4ddcb4097134ff3c332f xmlns="dfb03bbe-27c1-4c96-bedd-97936b7bc42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89D61-C5FF-4374-A24B-DFA3321DCE95}">
  <ds:schemaRefs>
    <ds:schemaRef ds:uri="http://www.imanage.com/work/xmlschema"/>
  </ds:schemaRefs>
</ds:datastoreItem>
</file>

<file path=customXml/itemProps2.xml><?xml version="1.0" encoding="utf-8"?>
<ds:datastoreItem xmlns:ds="http://schemas.openxmlformats.org/officeDocument/2006/customXml" ds:itemID="{B350050B-4D67-41FB-89C5-0489A3F30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03bbe-27c1-4c96-bedd-97936b7bc424"/>
    <ds:schemaRef ds:uri="19bb8781-a2a7-4cb8-b980-840aee54f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86300-26D3-42E4-BC81-22AC7AA01245}">
  <ds:schemaRefs>
    <ds:schemaRef ds:uri="http://schemas.openxmlformats.org/officeDocument/2006/bibliography"/>
  </ds:schemaRefs>
</ds:datastoreItem>
</file>

<file path=customXml/itemProps4.xml><?xml version="1.0" encoding="utf-8"?>
<ds:datastoreItem xmlns:ds="http://schemas.openxmlformats.org/officeDocument/2006/customXml" ds:itemID="{D08CB5F6-632E-45D8-B040-2E3A6FB80D81}">
  <ds:schemaRefs>
    <ds:schemaRef ds:uri="http://schemas.microsoft.com/office/2006/metadata/properties"/>
    <ds:schemaRef ds:uri="http://schemas.microsoft.com/office/infopath/2007/PartnerControls"/>
    <ds:schemaRef ds:uri="19bb8781-a2a7-4cb8-b980-840aee54feac"/>
    <ds:schemaRef ds:uri="dfb03bbe-27c1-4c96-bedd-97936b7bc424"/>
  </ds:schemaRefs>
</ds:datastoreItem>
</file>

<file path=customXml/itemProps5.xml><?xml version="1.0" encoding="utf-8"?>
<ds:datastoreItem xmlns:ds="http://schemas.openxmlformats.org/officeDocument/2006/customXml" ds:itemID="{CC36F8DB-F878-40F7-9266-3A577CA36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3773</Words>
  <Characters>22821</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BCF</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Legault, Ariane</dc:creator>
  <cp:keywords/>
  <dc:description/>
  <cp:lastModifiedBy>Nathalie Brown</cp:lastModifiedBy>
  <cp:revision>21</cp:revision>
  <cp:lastPrinted>2024-10-22T16:34:00Z</cp:lastPrinted>
  <dcterms:created xsi:type="dcterms:W3CDTF">2024-10-18T19:40:00Z</dcterms:created>
  <dcterms:modified xsi:type="dcterms:W3CDTF">2024-12-05T17:22:00Z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RO_EasyID_ID">
    <vt:lpwstr>%1%.%2%</vt:lpwstr>
  </property>
  <property fmtid="{D5CDD505-2E9C-101B-9397-08002B2CF9AE}" pid="3" name="RBRO_Profile_Name">
    <vt:lpwstr>BCF</vt:lpwstr>
  </property>
  <property fmtid="{D5CDD505-2E9C-101B-9397-08002B2CF9AE}" pid="4" name="RBRO_EasyID_Location">
    <vt:lpwstr>Footer|wdAlignParagraphLeft|All</vt:lpwstr>
  </property>
  <property fmtid="{D5CDD505-2E9C-101B-9397-08002B2CF9AE}" pid="5" name="RBRO_EasyID_Font">
    <vt:lpwstr>Times New Roman|8</vt:lpwstr>
  </property>
  <property fmtid="{D5CDD505-2E9C-101B-9397-08002B2CF9AE}" pid="6" name="RBRO_EASYID_VALUE">
    <vt:lpwstr>303980807.1</vt:lpwstr>
  </property>
  <property fmtid="{D5CDD505-2E9C-101B-9397-08002B2CF9AE}" pid="7" name="_AdHocReviewCycleID">
    <vt:i4>-1784333319</vt:i4>
  </property>
  <property fmtid="{D5CDD505-2E9C-101B-9397-08002B2CF9AE}" pid="8" name="_NewReviewCycle">
    <vt:lpwstr/>
  </property>
  <property fmtid="{D5CDD505-2E9C-101B-9397-08002B2CF9AE}" pid="9" name="_EmailSubject">
    <vt:lpwstr>CPE - Politique harcèlement et violence en milieu de travail(303980807.1).docx</vt:lpwstr>
  </property>
  <property fmtid="{D5CDD505-2E9C-101B-9397-08002B2CF9AE}" pid="10" name="_AuthorEmail">
    <vt:lpwstr>Andree-Ann.Martel@bcf.ca</vt:lpwstr>
  </property>
  <property fmtid="{D5CDD505-2E9C-101B-9397-08002B2CF9AE}" pid="11" name="_AuthorEmailDisplayName">
    <vt:lpwstr>Martel, Andrée-Ann</vt:lpwstr>
  </property>
  <property fmtid="{D5CDD505-2E9C-101B-9397-08002B2CF9AE}" pid="12" name="_PreviousAdHocReviewCycleID">
    <vt:i4>-1211588171</vt:i4>
  </property>
  <property fmtid="{D5CDD505-2E9C-101B-9397-08002B2CF9AE}" pid="13" name="_ReviewingToolsShownOnce">
    <vt:lpwstr/>
  </property>
  <property fmtid="{D5CDD505-2E9C-101B-9397-08002B2CF9AE}" pid="14" name="ContentTypeId">
    <vt:lpwstr>0x01010041B6AB0D290785468D32165D0883A33E</vt:lpwstr>
  </property>
  <property fmtid="{D5CDD505-2E9C-101B-9397-08002B2CF9AE}" pid="15" name="MediaServiceImageTags">
    <vt:lpwstr/>
  </property>
</Properties>
</file>